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11A87" w14:textId="77777777" w:rsidR="008F1D24" w:rsidRDefault="00FC060F">
      <w:pPr>
        <w:pStyle w:val="Titre"/>
      </w:pPr>
      <w:r>
        <w:t>Formulaire de candidature – Colloque scientifique</w:t>
      </w:r>
    </w:p>
    <w:p w14:paraId="76C3798B" w14:textId="77777777" w:rsidR="008F1D24" w:rsidRDefault="008F1D24"/>
    <w:p w14:paraId="441AB4CB" w14:textId="77777777" w:rsidR="008F1D24" w:rsidRDefault="00FC060F">
      <w:pPr>
        <w:pStyle w:val="Titre1"/>
        <w:numPr>
          <w:ilvl w:val="0"/>
          <w:numId w:val="0"/>
        </w:numPr>
        <w:ind w:left="432" w:hanging="432"/>
        <w:rPr>
          <w:sz w:val="32"/>
          <w:szCs w:val="32"/>
        </w:rPr>
      </w:pPr>
      <w:r>
        <w:rPr>
          <w:sz w:val="32"/>
          <w:szCs w:val="32"/>
        </w:rPr>
        <w:t xml:space="preserve">Description de la proposition : </w:t>
      </w:r>
    </w:p>
    <w:tbl>
      <w:tblPr>
        <w:tblStyle w:val="Grilledutableau"/>
        <w:tblW w:w="0" w:type="auto"/>
        <w:tblLook w:val="04A0" w:firstRow="1" w:lastRow="0" w:firstColumn="1" w:lastColumn="0" w:noHBand="0" w:noVBand="1"/>
      </w:tblPr>
      <w:tblGrid>
        <w:gridCol w:w="2689"/>
        <w:gridCol w:w="6373"/>
      </w:tblGrid>
      <w:tr w:rsidR="008F1D24" w14:paraId="22A49B87" w14:textId="77777777">
        <w:tc>
          <w:tcPr>
            <w:tcW w:w="2689" w:type="dxa"/>
          </w:tcPr>
          <w:p w14:paraId="4F96ADC8"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Intitulé</w:t>
            </w:r>
          </w:p>
        </w:tc>
        <w:tc>
          <w:tcPr>
            <w:tcW w:w="6373" w:type="dxa"/>
          </w:tcPr>
          <w:p w14:paraId="6295A9EC"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60B3BFA1" w14:textId="77777777">
        <w:tc>
          <w:tcPr>
            <w:tcW w:w="2689" w:type="dxa"/>
          </w:tcPr>
          <w:p w14:paraId="1FEF46E3"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Thématique</w:t>
            </w:r>
          </w:p>
        </w:tc>
        <w:tc>
          <w:tcPr>
            <w:tcW w:w="6373" w:type="dxa"/>
          </w:tcPr>
          <w:p w14:paraId="397F38D3"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0E5A4071" w14:textId="77777777">
        <w:tc>
          <w:tcPr>
            <w:tcW w:w="2689" w:type="dxa"/>
          </w:tcPr>
          <w:p w14:paraId="6ACB808B"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Dates prévisionnelles</w:t>
            </w:r>
          </w:p>
        </w:tc>
        <w:tc>
          <w:tcPr>
            <w:tcW w:w="6373" w:type="dxa"/>
          </w:tcPr>
          <w:p w14:paraId="1C0F3468"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4301E1CC" w14:textId="77777777">
        <w:tc>
          <w:tcPr>
            <w:tcW w:w="2689" w:type="dxa"/>
          </w:tcPr>
          <w:p w14:paraId="3766ED8B"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Lieu</w:t>
            </w:r>
          </w:p>
        </w:tc>
        <w:tc>
          <w:tcPr>
            <w:tcW w:w="6373" w:type="dxa"/>
          </w:tcPr>
          <w:p w14:paraId="02B3B3B5"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0AE3B388" w14:textId="77777777">
        <w:tc>
          <w:tcPr>
            <w:tcW w:w="2689" w:type="dxa"/>
          </w:tcPr>
          <w:p w14:paraId="3A402E0C"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Résumé (100 mots environ)</w:t>
            </w:r>
          </w:p>
        </w:tc>
        <w:tc>
          <w:tcPr>
            <w:tcW w:w="6373" w:type="dxa"/>
          </w:tcPr>
          <w:p w14:paraId="4B335228"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1F0A5DE4" w14:textId="77777777">
        <w:tc>
          <w:tcPr>
            <w:tcW w:w="2689" w:type="dxa"/>
          </w:tcPr>
          <w:p w14:paraId="5C6B2A91"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Mots clés</w:t>
            </w:r>
          </w:p>
        </w:tc>
        <w:tc>
          <w:tcPr>
            <w:tcW w:w="6373" w:type="dxa"/>
          </w:tcPr>
          <w:p w14:paraId="164CE56E"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58E5F6F8" w14:textId="77777777">
        <w:tc>
          <w:tcPr>
            <w:tcW w:w="2689" w:type="dxa"/>
          </w:tcPr>
          <w:p w14:paraId="6BC0BEC1"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Valeur ajoutée pour l’Arc jurassien franco-suisse</w:t>
            </w:r>
          </w:p>
        </w:tc>
        <w:tc>
          <w:tcPr>
            <w:tcW w:w="6373" w:type="dxa"/>
          </w:tcPr>
          <w:p w14:paraId="5C62E487"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26EC3E23" w14:textId="77777777">
        <w:tc>
          <w:tcPr>
            <w:tcW w:w="2689" w:type="dxa"/>
          </w:tcPr>
          <w:p w14:paraId="09405F77"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Objectifs</w:t>
            </w:r>
          </w:p>
        </w:tc>
        <w:tc>
          <w:tcPr>
            <w:tcW w:w="6373" w:type="dxa"/>
          </w:tcPr>
          <w:p w14:paraId="059B03C5"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2025835B" w14:textId="77777777">
        <w:tc>
          <w:tcPr>
            <w:tcW w:w="2689" w:type="dxa"/>
          </w:tcPr>
          <w:p w14:paraId="50188693"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Publics cibles</w:t>
            </w:r>
          </w:p>
        </w:tc>
        <w:tc>
          <w:tcPr>
            <w:tcW w:w="6373" w:type="dxa"/>
          </w:tcPr>
          <w:p w14:paraId="57EFA8A4" w14:textId="77777777" w:rsidR="008F1D24" w:rsidRDefault="008F1D24">
            <w:pPr>
              <w:pStyle w:val="Titre2"/>
              <w:numPr>
                <w:ilvl w:val="0"/>
                <w:numId w:val="0"/>
              </w:numPr>
              <w:rPr>
                <w:rFonts w:ascii="ZineSansDisplayOT" w:hAnsi="ZineSansDisplayOT" w:cs="ZineSansDisplayOT"/>
                <w:color w:val="auto"/>
                <w:sz w:val="24"/>
                <w:szCs w:val="24"/>
              </w:rPr>
            </w:pPr>
          </w:p>
        </w:tc>
      </w:tr>
      <w:tr w:rsidR="008F1D24" w14:paraId="6B476467" w14:textId="77777777">
        <w:tc>
          <w:tcPr>
            <w:tcW w:w="2689" w:type="dxa"/>
          </w:tcPr>
          <w:p w14:paraId="5A2D037D" w14:textId="77777777" w:rsidR="008F1D24" w:rsidRDefault="00FC060F">
            <w:pPr>
              <w:pStyle w:val="Titre2"/>
              <w:numPr>
                <w:ilvl w:val="0"/>
                <w:numId w:val="0"/>
              </w:numPr>
              <w:rPr>
                <w:rFonts w:ascii="ZineSansDisplayOT" w:hAnsi="ZineSansDisplayOT" w:cs="ZineSansDisplayOT"/>
                <w:color w:val="auto"/>
                <w:sz w:val="24"/>
                <w:szCs w:val="24"/>
              </w:rPr>
            </w:pPr>
            <w:r>
              <w:rPr>
                <w:rFonts w:ascii="ZineSansDisplayOT" w:hAnsi="ZineSansDisplayOT" w:cs="ZineSansDisplayOT"/>
                <w:color w:val="auto"/>
                <w:sz w:val="24"/>
                <w:szCs w:val="24"/>
              </w:rPr>
              <w:t>Retombées envisagées</w:t>
            </w:r>
          </w:p>
        </w:tc>
        <w:tc>
          <w:tcPr>
            <w:tcW w:w="6373" w:type="dxa"/>
          </w:tcPr>
          <w:p w14:paraId="0BEBAC8D" w14:textId="77777777" w:rsidR="008F1D24" w:rsidRDefault="008F1D24">
            <w:pPr>
              <w:pStyle w:val="Titre2"/>
              <w:numPr>
                <w:ilvl w:val="0"/>
                <w:numId w:val="0"/>
              </w:numPr>
              <w:rPr>
                <w:rFonts w:ascii="ZineSansDisplayOT" w:hAnsi="ZineSansDisplayOT" w:cs="ZineSansDisplayOT"/>
                <w:color w:val="auto"/>
                <w:sz w:val="24"/>
                <w:szCs w:val="24"/>
              </w:rPr>
            </w:pPr>
          </w:p>
        </w:tc>
      </w:tr>
    </w:tbl>
    <w:p w14:paraId="2CE3B2B0" w14:textId="77777777" w:rsidR="008F1D24" w:rsidRDefault="008F1D24">
      <w:pPr>
        <w:pStyle w:val="Titre2"/>
        <w:numPr>
          <w:ilvl w:val="0"/>
          <w:numId w:val="0"/>
        </w:numPr>
      </w:pPr>
    </w:p>
    <w:p w14:paraId="364AD9BD" w14:textId="519A532B" w:rsidR="008F1D24" w:rsidRDefault="00FC060F">
      <w:pPr>
        <w:pStyle w:val="Titre1"/>
        <w:numPr>
          <w:ilvl w:val="0"/>
          <w:numId w:val="0"/>
        </w:numPr>
        <w:ind w:left="432" w:hanging="432"/>
        <w:rPr>
          <w:sz w:val="32"/>
          <w:szCs w:val="32"/>
        </w:rPr>
      </w:pPr>
      <w:r>
        <w:rPr>
          <w:sz w:val="32"/>
          <w:szCs w:val="32"/>
        </w:rPr>
        <w:t>Etablissement</w:t>
      </w:r>
      <w:r w:rsidR="0034729D">
        <w:rPr>
          <w:sz w:val="32"/>
          <w:szCs w:val="32"/>
        </w:rPr>
        <w:t>s</w:t>
      </w:r>
      <w:r>
        <w:rPr>
          <w:sz w:val="32"/>
          <w:szCs w:val="32"/>
        </w:rPr>
        <w:t xml:space="preserve"> porteur</w:t>
      </w:r>
      <w:r w:rsidR="0034729D">
        <w:rPr>
          <w:sz w:val="32"/>
          <w:szCs w:val="32"/>
        </w:rPr>
        <w:t>s</w:t>
      </w:r>
      <w:r>
        <w:rPr>
          <w:sz w:val="32"/>
          <w:szCs w:val="32"/>
        </w:rPr>
        <w:t xml:space="preserve"> de la proposition : </w:t>
      </w:r>
    </w:p>
    <w:tbl>
      <w:tblPr>
        <w:tblStyle w:val="Grilledutableau"/>
        <w:tblW w:w="0" w:type="auto"/>
        <w:tblLook w:val="04A0" w:firstRow="1" w:lastRow="0" w:firstColumn="1" w:lastColumn="0" w:noHBand="0" w:noVBand="1"/>
      </w:tblPr>
      <w:tblGrid>
        <w:gridCol w:w="3020"/>
        <w:gridCol w:w="3021"/>
        <w:gridCol w:w="3021"/>
      </w:tblGrid>
      <w:tr w:rsidR="0093467A" w14:paraId="4C031DB5" w14:textId="77777777" w:rsidTr="0093467A">
        <w:tc>
          <w:tcPr>
            <w:tcW w:w="3020" w:type="dxa"/>
            <w:tcBorders>
              <w:top w:val="nil"/>
              <w:left w:val="nil"/>
              <w:right w:val="nil"/>
            </w:tcBorders>
            <w:vAlign w:val="center"/>
          </w:tcPr>
          <w:p w14:paraId="3687AEAA" w14:textId="77777777" w:rsidR="0093467A" w:rsidRDefault="0093467A" w:rsidP="0093467A">
            <w:pPr>
              <w:jc w:val="center"/>
              <w:rPr>
                <w:rFonts w:ascii="ZineSansDisplayOT" w:hAnsi="ZineSansDisplayOT" w:cs="ZineSansDisplayOT"/>
                <w:sz w:val="24"/>
                <w:szCs w:val="24"/>
              </w:rPr>
            </w:pPr>
          </w:p>
        </w:tc>
        <w:tc>
          <w:tcPr>
            <w:tcW w:w="3021" w:type="dxa"/>
            <w:tcBorders>
              <w:top w:val="nil"/>
              <w:left w:val="nil"/>
              <w:right w:val="nil"/>
            </w:tcBorders>
            <w:vAlign w:val="center"/>
          </w:tcPr>
          <w:p w14:paraId="0E446F13" w14:textId="350A2B36" w:rsidR="0093467A" w:rsidRDefault="0093467A" w:rsidP="0093467A">
            <w:pPr>
              <w:jc w:val="center"/>
              <w:rPr>
                <w:rFonts w:ascii="ZineSansDisplayOT" w:hAnsi="ZineSansDisplayOT" w:cs="ZineSansDisplayOT"/>
                <w:sz w:val="24"/>
                <w:szCs w:val="24"/>
              </w:rPr>
            </w:pPr>
            <w:r>
              <w:rPr>
                <w:rFonts w:ascii="ZineSansDisplayOT" w:hAnsi="ZineSansDisplayOT" w:cs="ZineSansDisplayOT"/>
                <w:sz w:val="24"/>
                <w:szCs w:val="24"/>
              </w:rPr>
              <w:t>Côté France</w:t>
            </w:r>
          </w:p>
        </w:tc>
        <w:tc>
          <w:tcPr>
            <w:tcW w:w="3021" w:type="dxa"/>
            <w:tcBorders>
              <w:top w:val="nil"/>
              <w:left w:val="nil"/>
              <w:right w:val="nil"/>
            </w:tcBorders>
            <w:vAlign w:val="center"/>
          </w:tcPr>
          <w:p w14:paraId="7265F208" w14:textId="26CF8050" w:rsidR="0093467A" w:rsidRDefault="0093467A" w:rsidP="0093467A">
            <w:pPr>
              <w:jc w:val="center"/>
              <w:rPr>
                <w:rFonts w:ascii="ZineSansDisplayOT" w:hAnsi="ZineSansDisplayOT" w:cs="ZineSansDisplayOT"/>
                <w:sz w:val="24"/>
                <w:szCs w:val="24"/>
              </w:rPr>
            </w:pPr>
            <w:r>
              <w:rPr>
                <w:rFonts w:ascii="ZineSansDisplayOT" w:hAnsi="ZineSansDisplayOT" w:cs="ZineSansDisplayOT"/>
                <w:sz w:val="24"/>
                <w:szCs w:val="24"/>
              </w:rPr>
              <w:t>Côté Suisse</w:t>
            </w:r>
          </w:p>
        </w:tc>
      </w:tr>
      <w:tr w:rsidR="008F1D24" w14:paraId="214F7997" w14:textId="77777777">
        <w:tc>
          <w:tcPr>
            <w:tcW w:w="3020" w:type="dxa"/>
          </w:tcPr>
          <w:p w14:paraId="708FEC4B"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Etablissement</w:t>
            </w:r>
          </w:p>
        </w:tc>
        <w:tc>
          <w:tcPr>
            <w:tcW w:w="3021" w:type="dxa"/>
          </w:tcPr>
          <w:p w14:paraId="5C68E1C5" w14:textId="77777777" w:rsidR="008F1D24" w:rsidRDefault="008F1D24">
            <w:pPr>
              <w:rPr>
                <w:rFonts w:ascii="ZineSansDisplayOT" w:hAnsi="ZineSansDisplayOT" w:cs="ZineSansDisplayOT"/>
                <w:sz w:val="24"/>
                <w:szCs w:val="24"/>
              </w:rPr>
            </w:pPr>
          </w:p>
        </w:tc>
        <w:tc>
          <w:tcPr>
            <w:tcW w:w="3021" w:type="dxa"/>
          </w:tcPr>
          <w:p w14:paraId="3EAA2B64" w14:textId="77777777" w:rsidR="008F1D24" w:rsidRDefault="008F1D24">
            <w:pPr>
              <w:rPr>
                <w:rFonts w:ascii="ZineSansDisplayOT" w:hAnsi="ZineSansDisplayOT" w:cs="ZineSansDisplayOT"/>
                <w:sz w:val="24"/>
                <w:szCs w:val="24"/>
              </w:rPr>
            </w:pPr>
          </w:p>
        </w:tc>
      </w:tr>
      <w:tr w:rsidR="008F1D24" w14:paraId="1448F20B" w14:textId="77777777">
        <w:tc>
          <w:tcPr>
            <w:tcW w:w="3020" w:type="dxa"/>
          </w:tcPr>
          <w:p w14:paraId="00F85CAB"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Nom de l’enseignant ou enseignant-chercheur responsable de la proposition (personne de contact pour la Cds)</w:t>
            </w:r>
          </w:p>
        </w:tc>
        <w:tc>
          <w:tcPr>
            <w:tcW w:w="3021" w:type="dxa"/>
          </w:tcPr>
          <w:p w14:paraId="5307B22F" w14:textId="77777777" w:rsidR="008F1D24" w:rsidRDefault="008F1D24">
            <w:pPr>
              <w:rPr>
                <w:rFonts w:ascii="ZineSansDisplayOT" w:hAnsi="ZineSansDisplayOT" w:cs="ZineSansDisplayOT"/>
                <w:sz w:val="24"/>
                <w:szCs w:val="24"/>
              </w:rPr>
            </w:pPr>
          </w:p>
        </w:tc>
        <w:tc>
          <w:tcPr>
            <w:tcW w:w="3021" w:type="dxa"/>
          </w:tcPr>
          <w:p w14:paraId="694B9967" w14:textId="77777777" w:rsidR="008F1D24" w:rsidRDefault="008F1D24">
            <w:pPr>
              <w:rPr>
                <w:rFonts w:ascii="ZineSansDisplayOT" w:hAnsi="ZineSansDisplayOT" w:cs="ZineSansDisplayOT"/>
                <w:sz w:val="24"/>
                <w:szCs w:val="24"/>
              </w:rPr>
            </w:pPr>
          </w:p>
        </w:tc>
      </w:tr>
      <w:tr w:rsidR="008F1D24" w14:paraId="705C69FE" w14:textId="77777777">
        <w:tc>
          <w:tcPr>
            <w:tcW w:w="3020" w:type="dxa"/>
          </w:tcPr>
          <w:p w14:paraId="4D7A3982"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Composante / unité de recherche d’appartenance</w:t>
            </w:r>
          </w:p>
        </w:tc>
        <w:tc>
          <w:tcPr>
            <w:tcW w:w="3021" w:type="dxa"/>
          </w:tcPr>
          <w:p w14:paraId="64FCFBD4" w14:textId="77777777" w:rsidR="008F1D24" w:rsidRDefault="008F1D24">
            <w:pPr>
              <w:rPr>
                <w:rFonts w:ascii="ZineSansDisplayOT" w:hAnsi="ZineSansDisplayOT" w:cs="ZineSansDisplayOT"/>
                <w:sz w:val="24"/>
                <w:szCs w:val="24"/>
              </w:rPr>
            </w:pPr>
          </w:p>
        </w:tc>
        <w:tc>
          <w:tcPr>
            <w:tcW w:w="3021" w:type="dxa"/>
          </w:tcPr>
          <w:p w14:paraId="5855D86B" w14:textId="77777777" w:rsidR="008F1D24" w:rsidRDefault="008F1D24">
            <w:pPr>
              <w:rPr>
                <w:rFonts w:ascii="ZineSansDisplayOT" w:hAnsi="ZineSansDisplayOT" w:cs="ZineSansDisplayOT"/>
                <w:sz w:val="24"/>
                <w:szCs w:val="24"/>
              </w:rPr>
            </w:pPr>
          </w:p>
        </w:tc>
      </w:tr>
      <w:tr w:rsidR="008F1D24" w14:paraId="6AB20A57" w14:textId="77777777">
        <w:tc>
          <w:tcPr>
            <w:tcW w:w="3020" w:type="dxa"/>
          </w:tcPr>
          <w:p w14:paraId="245B2F69"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Description de son activité, page internet professionnelle</w:t>
            </w:r>
          </w:p>
        </w:tc>
        <w:tc>
          <w:tcPr>
            <w:tcW w:w="3021" w:type="dxa"/>
          </w:tcPr>
          <w:p w14:paraId="5936859E" w14:textId="77777777" w:rsidR="008F1D24" w:rsidRDefault="008F1D24">
            <w:pPr>
              <w:rPr>
                <w:rFonts w:ascii="ZineSansDisplayOT" w:hAnsi="ZineSansDisplayOT" w:cs="ZineSansDisplayOT"/>
                <w:sz w:val="24"/>
                <w:szCs w:val="24"/>
              </w:rPr>
            </w:pPr>
          </w:p>
        </w:tc>
        <w:tc>
          <w:tcPr>
            <w:tcW w:w="3021" w:type="dxa"/>
          </w:tcPr>
          <w:p w14:paraId="1BB0DA43" w14:textId="77777777" w:rsidR="008F1D24" w:rsidRDefault="008F1D24">
            <w:pPr>
              <w:rPr>
                <w:rFonts w:ascii="ZineSansDisplayOT" w:hAnsi="ZineSansDisplayOT" w:cs="ZineSansDisplayOT"/>
                <w:sz w:val="24"/>
                <w:szCs w:val="24"/>
              </w:rPr>
            </w:pPr>
          </w:p>
        </w:tc>
      </w:tr>
      <w:tr w:rsidR="008F1D24" w14:paraId="78200019" w14:textId="77777777">
        <w:tc>
          <w:tcPr>
            <w:tcW w:w="3020" w:type="dxa"/>
          </w:tcPr>
          <w:p w14:paraId="4B4388D1"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 xml:space="preserve">Adresse </w:t>
            </w:r>
            <w:proofErr w:type="gramStart"/>
            <w:r>
              <w:rPr>
                <w:rFonts w:ascii="ZineSansDisplayOT" w:hAnsi="ZineSansDisplayOT" w:cs="ZineSansDisplayOT"/>
                <w:sz w:val="24"/>
                <w:szCs w:val="24"/>
              </w:rPr>
              <w:t>mail</w:t>
            </w:r>
            <w:proofErr w:type="gramEnd"/>
          </w:p>
        </w:tc>
        <w:tc>
          <w:tcPr>
            <w:tcW w:w="3021" w:type="dxa"/>
          </w:tcPr>
          <w:p w14:paraId="78E49243" w14:textId="77777777" w:rsidR="008F1D24" w:rsidRDefault="008F1D24">
            <w:pPr>
              <w:rPr>
                <w:rFonts w:ascii="ZineSansDisplayOT" w:hAnsi="ZineSansDisplayOT" w:cs="ZineSansDisplayOT"/>
                <w:sz w:val="24"/>
                <w:szCs w:val="24"/>
              </w:rPr>
            </w:pPr>
          </w:p>
        </w:tc>
        <w:tc>
          <w:tcPr>
            <w:tcW w:w="3021" w:type="dxa"/>
          </w:tcPr>
          <w:p w14:paraId="73CC1A75" w14:textId="77777777" w:rsidR="008F1D24" w:rsidRDefault="008F1D24">
            <w:pPr>
              <w:rPr>
                <w:rFonts w:ascii="ZineSansDisplayOT" w:hAnsi="ZineSansDisplayOT" w:cs="ZineSansDisplayOT"/>
                <w:sz w:val="24"/>
                <w:szCs w:val="24"/>
              </w:rPr>
            </w:pPr>
          </w:p>
        </w:tc>
      </w:tr>
      <w:tr w:rsidR="008F1D24" w14:paraId="0840FC01" w14:textId="77777777">
        <w:tc>
          <w:tcPr>
            <w:tcW w:w="3020" w:type="dxa"/>
          </w:tcPr>
          <w:p w14:paraId="7EB0BA30"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Téléphone</w:t>
            </w:r>
          </w:p>
        </w:tc>
        <w:tc>
          <w:tcPr>
            <w:tcW w:w="3021" w:type="dxa"/>
          </w:tcPr>
          <w:p w14:paraId="5CE3AE0F" w14:textId="77777777" w:rsidR="008F1D24" w:rsidRDefault="008F1D24">
            <w:pPr>
              <w:rPr>
                <w:rFonts w:ascii="ZineSansDisplayOT" w:hAnsi="ZineSansDisplayOT" w:cs="ZineSansDisplayOT"/>
                <w:sz w:val="24"/>
                <w:szCs w:val="24"/>
              </w:rPr>
            </w:pPr>
          </w:p>
        </w:tc>
        <w:tc>
          <w:tcPr>
            <w:tcW w:w="3021" w:type="dxa"/>
          </w:tcPr>
          <w:p w14:paraId="25996193" w14:textId="77777777" w:rsidR="008F1D24" w:rsidRDefault="008F1D24">
            <w:pPr>
              <w:rPr>
                <w:rFonts w:ascii="ZineSansDisplayOT" w:hAnsi="ZineSansDisplayOT" w:cs="ZineSansDisplayOT"/>
                <w:sz w:val="24"/>
                <w:szCs w:val="24"/>
              </w:rPr>
            </w:pPr>
          </w:p>
        </w:tc>
      </w:tr>
      <w:tr w:rsidR="008F1D24" w14:paraId="50F21625" w14:textId="77777777">
        <w:tc>
          <w:tcPr>
            <w:tcW w:w="3020" w:type="dxa"/>
          </w:tcPr>
          <w:p w14:paraId="40105D4C" w14:textId="77777777" w:rsidR="008F1D24" w:rsidRDefault="00FC060F">
            <w:pPr>
              <w:rPr>
                <w:rFonts w:ascii="ZineSansDisplayOT" w:hAnsi="ZineSansDisplayOT" w:cs="ZineSansDisplayOT"/>
                <w:sz w:val="24"/>
                <w:szCs w:val="24"/>
              </w:rPr>
            </w:pPr>
            <w:r>
              <w:rPr>
                <w:rFonts w:ascii="ZineSansDisplayOT" w:hAnsi="ZineSansDisplayOT" w:cs="ZineSansDisplayOT"/>
                <w:sz w:val="24"/>
                <w:szCs w:val="24"/>
              </w:rPr>
              <w:t>Description du comité d’organisation (noms, fonctions, établissement d’appartenance)</w:t>
            </w:r>
          </w:p>
        </w:tc>
        <w:tc>
          <w:tcPr>
            <w:tcW w:w="6042" w:type="dxa"/>
            <w:gridSpan w:val="2"/>
          </w:tcPr>
          <w:p w14:paraId="4ED80985" w14:textId="77777777" w:rsidR="008F1D24" w:rsidRDefault="008F1D24">
            <w:pPr>
              <w:rPr>
                <w:rFonts w:ascii="ZineSansDisplayOT" w:hAnsi="ZineSansDisplayOT" w:cs="ZineSansDisplayOT"/>
                <w:sz w:val="24"/>
                <w:szCs w:val="24"/>
              </w:rPr>
            </w:pPr>
          </w:p>
        </w:tc>
      </w:tr>
    </w:tbl>
    <w:p w14:paraId="724879AE" w14:textId="77777777" w:rsidR="008F1D24" w:rsidRDefault="008F1D24">
      <w:pPr>
        <w:rPr>
          <w:rFonts w:ascii="ZineSansDisplayOT" w:hAnsi="ZineSansDisplayOT" w:cs="ZineSansDisplayOT"/>
        </w:rPr>
      </w:pPr>
    </w:p>
    <w:p w14:paraId="61710C28" w14:textId="77777777" w:rsidR="008F1D24" w:rsidRDefault="008F1D24">
      <w:pPr>
        <w:rPr>
          <w:rFonts w:ascii="ZineSansDisplayOT" w:hAnsi="ZineSansDisplayOT" w:cs="ZineSansDisplayOT"/>
        </w:rPr>
      </w:pPr>
    </w:p>
    <w:p w14:paraId="48EC55CA" w14:textId="77777777" w:rsidR="008F1D24" w:rsidRDefault="008F1D24">
      <w:pPr>
        <w:rPr>
          <w:rFonts w:ascii="ZineSansDisplayOT" w:hAnsi="ZineSansDisplayOT" w:cs="ZineSansDisplayOT"/>
        </w:rPr>
      </w:pPr>
    </w:p>
    <w:p w14:paraId="2DA3F881" w14:textId="77777777" w:rsidR="008F1D24" w:rsidRDefault="008F1D24">
      <w:pPr>
        <w:rPr>
          <w:rFonts w:ascii="ZineSansDisplayOT" w:hAnsi="ZineSansDisplayOT" w:cs="ZineSansDisplayOT"/>
        </w:rPr>
      </w:pPr>
    </w:p>
    <w:p w14:paraId="068149B4" w14:textId="77777777" w:rsidR="008F1D24" w:rsidRDefault="008F1D24">
      <w:pPr>
        <w:rPr>
          <w:rFonts w:ascii="ZineSansDisplayOT" w:hAnsi="ZineSansDisplayOT" w:cs="ZineSansDisplayOT"/>
        </w:rPr>
      </w:pPr>
    </w:p>
    <w:p w14:paraId="28F533E4" w14:textId="77777777" w:rsidR="008F1D24" w:rsidRDefault="008F1D24">
      <w:pPr>
        <w:rPr>
          <w:rFonts w:ascii="ZineSansDisplayOT" w:hAnsi="ZineSansDisplayOT" w:cs="ZineSansDisplayOT"/>
        </w:rPr>
      </w:pPr>
    </w:p>
    <w:p w14:paraId="61D47FD4" w14:textId="77777777" w:rsidR="008F1D24" w:rsidRDefault="00FC060F">
      <w:pPr>
        <w:pStyle w:val="Titre1"/>
        <w:numPr>
          <w:ilvl w:val="0"/>
          <w:numId w:val="0"/>
        </w:numPr>
        <w:ind w:left="432" w:hanging="432"/>
        <w:rPr>
          <w:sz w:val="32"/>
          <w:szCs w:val="32"/>
        </w:rPr>
      </w:pPr>
      <w:r>
        <w:rPr>
          <w:sz w:val="32"/>
          <w:szCs w:val="32"/>
        </w:rPr>
        <w:t xml:space="preserve">Comité scientifique : </w:t>
      </w:r>
    </w:p>
    <w:tbl>
      <w:tblPr>
        <w:tblStyle w:val="Grilledutableau"/>
        <w:tblW w:w="0" w:type="auto"/>
        <w:tblLayout w:type="fixed"/>
        <w:tblLook w:val="04A0" w:firstRow="1" w:lastRow="0" w:firstColumn="1" w:lastColumn="0" w:noHBand="0" w:noVBand="1"/>
      </w:tblPr>
      <w:tblGrid>
        <w:gridCol w:w="2977"/>
        <w:gridCol w:w="6095"/>
      </w:tblGrid>
      <w:tr w:rsidR="008F1D24" w14:paraId="65490DE7" w14:textId="77777777">
        <w:tc>
          <w:tcPr>
            <w:tcW w:w="2977" w:type="dxa"/>
          </w:tcPr>
          <w:p w14:paraId="3038C53A" w14:textId="77777777" w:rsidR="008F1D24" w:rsidRDefault="00FC060F">
            <w:pPr>
              <w:rPr>
                <w:rFonts w:ascii="ZineSansDisplayOT" w:hAnsi="ZineSansDisplayOT" w:cs="ZineSansDisplayOT"/>
              </w:rPr>
            </w:pPr>
            <w:r>
              <w:rPr>
                <w:rFonts w:ascii="ZineSansDisplayOT" w:hAnsi="ZineSansDisplayOT" w:cs="ZineSansDisplayOT"/>
              </w:rPr>
              <w:t>Président du comité scientifique (nom, prénom)</w:t>
            </w:r>
          </w:p>
        </w:tc>
        <w:tc>
          <w:tcPr>
            <w:tcW w:w="6095" w:type="dxa"/>
          </w:tcPr>
          <w:p w14:paraId="0CF31A6A" w14:textId="77777777" w:rsidR="008F1D24" w:rsidRDefault="008F1D24">
            <w:pPr>
              <w:rPr>
                <w:rFonts w:ascii="ZineSansDisplayOT" w:hAnsi="ZineSansDisplayOT" w:cs="ZineSansDisplayOT"/>
              </w:rPr>
            </w:pPr>
          </w:p>
        </w:tc>
      </w:tr>
      <w:tr w:rsidR="008F1D24" w14:paraId="4818038A" w14:textId="77777777">
        <w:tc>
          <w:tcPr>
            <w:tcW w:w="2977" w:type="dxa"/>
          </w:tcPr>
          <w:p w14:paraId="3EA73601" w14:textId="77777777" w:rsidR="008F1D24" w:rsidRDefault="00FC060F">
            <w:pPr>
              <w:rPr>
                <w:rFonts w:ascii="ZineSansDisplayOT" w:hAnsi="ZineSansDisplayOT" w:cs="ZineSansDisplayOT"/>
              </w:rPr>
            </w:pPr>
            <w:r>
              <w:rPr>
                <w:rFonts w:ascii="ZineSansDisplayOT" w:hAnsi="ZineSansDisplayOT" w:cs="ZineSansDisplayOT"/>
              </w:rPr>
              <w:t>Poste académique</w:t>
            </w:r>
          </w:p>
        </w:tc>
        <w:tc>
          <w:tcPr>
            <w:tcW w:w="6095" w:type="dxa"/>
          </w:tcPr>
          <w:p w14:paraId="2FCF8B19" w14:textId="77777777" w:rsidR="008F1D24" w:rsidRDefault="008F1D24">
            <w:pPr>
              <w:rPr>
                <w:rFonts w:ascii="ZineSansDisplayOT" w:hAnsi="ZineSansDisplayOT" w:cs="ZineSansDisplayOT"/>
              </w:rPr>
            </w:pPr>
          </w:p>
        </w:tc>
      </w:tr>
      <w:tr w:rsidR="008F1D24" w14:paraId="57C4DC0E" w14:textId="77777777">
        <w:tc>
          <w:tcPr>
            <w:tcW w:w="2977" w:type="dxa"/>
          </w:tcPr>
          <w:p w14:paraId="5C4CAD95" w14:textId="77777777" w:rsidR="008F1D24" w:rsidRDefault="00FC060F">
            <w:pPr>
              <w:rPr>
                <w:rFonts w:ascii="ZineSansDisplayOT" w:hAnsi="ZineSansDisplayOT" w:cs="ZineSansDisplayOT"/>
              </w:rPr>
            </w:pPr>
            <w:r>
              <w:rPr>
                <w:rFonts w:ascii="ZineSansDisplayOT" w:hAnsi="ZineSansDisplayOT" w:cs="ZineSansDisplayOT"/>
              </w:rPr>
              <w:t>Page internet professionnelle</w:t>
            </w:r>
          </w:p>
        </w:tc>
        <w:tc>
          <w:tcPr>
            <w:tcW w:w="6095" w:type="dxa"/>
          </w:tcPr>
          <w:p w14:paraId="04AC0EEA" w14:textId="77777777" w:rsidR="008F1D24" w:rsidRDefault="008F1D24">
            <w:pPr>
              <w:rPr>
                <w:rFonts w:ascii="ZineSansDisplayOT" w:hAnsi="ZineSansDisplayOT" w:cs="ZineSansDisplayOT"/>
              </w:rPr>
            </w:pPr>
          </w:p>
        </w:tc>
      </w:tr>
      <w:tr w:rsidR="008F1D24" w14:paraId="012CF449" w14:textId="77777777">
        <w:tc>
          <w:tcPr>
            <w:tcW w:w="2977" w:type="dxa"/>
          </w:tcPr>
          <w:p w14:paraId="363AF601" w14:textId="77777777" w:rsidR="008F1D24" w:rsidRDefault="00FC060F">
            <w:pPr>
              <w:rPr>
                <w:rFonts w:ascii="ZineSansDisplayOT" w:hAnsi="ZineSansDisplayOT" w:cs="ZineSansDisplayOT"/>
              </w:rPr>
            </w:pPr>
            <w:r>
              <w:rPr>
                <w:rFonts w:ascii="ZineSansDisplayOT" w:hAnsi="ZineSansDisplayOT" w:cs="ZineSansDisplayOT"/>
              </w:rPr>
              <w:t xml:space="preserve">Adresse </w:t>
            </w:r>
            <w:proofErr w:type="gramStart"/>
            <w:r>
              <w:rPr>
                <w:rFonts w:ascii="ZineSansDisplayOT" w:hAnsi="ZineSansDisplayOT" w:cs="ZineSansDisplayOT"/>
              </w:rPr>
              <w:t>email</w:t>
            </w:r>
            <w:proofErr w:type="gramEnd"/>
          </w:p>
        </w:tc>
        <w:tc>
          <w:tcPr>
            <w:tcW w:w="6095" w:type="dxa"/>
          </w:tcPr>
          <w:p w14:paraId="0EFC53F1" w14:textId="77777777" w:rsidR="008F1D24" w:rsidRDefault="008F1D24">
            <w:pPr>
              <w:rPr>
                <w:rFonts w:ascii="ZineSansDisplayOT" w:hAnsi="ZineSansDisplayOT" w:cs="ZineSansDisplayOT"/>
              </w:rPr>
            </w:pPr>
          </w:p>
        </w:tc>
      </w:tr>
      <w:tr w:rsidR="008F1D24" w14:paraId="1AB0ED1A" w14:textId="77777777">
        <w:tc>
          <w:tcPr>
            <w:tcW w:w="2977" w:type="dxa"/>
          </w:tcPr>
          <w:p w14:paraId="34A43CAF" w14:textId="77777777" w:rsidR="008F1D24" w:rsidRDefault="00FC060F">
            <w:pPr>
              <w:rPr>
                <w:rFonts w:ascii="ZineSansDisplayOT" w:hAnsi="ZineSansDisplayOT" w:cs="ZineSansDisplayOT"/>
              </w:rPr>
            </w:pPr>
            <w:r>
              <w:rPr>
                <w:rFonts w:ascii="ZineSansDisplayOT" w:hAnsi="ZineSansDisplayOT" w:cs="ZineSansDisplayOT"/>
              </w:rPr>
              <w:t>Numéro de téléphone</w:t>
            </w:r>
          </w:p>
        </w:tc>
        <w:tc>
          <w:tcPr>
            <w:tcW w:w="6095" w:type="dxa"/>
          </w:tcPr>
          <w:p w14:paraId="1BB8C6D7" w14:textId="77777777" w:rsidR="008F1D24" w:rsidRDefault="008F1D24">
            <w:pPr>
              <w:rPr>
                <w:rFonts w:ascii="ZineSansDisplayOT" w:hAnsi="ZineSansDisplayOT" w:cs="ZineSansDisplayOT"/>
              </w:rPr>
            </w:pPr>
          </w:p>
        </w:tc>
      </w:tr>
      <w:tr w:rsidR="008F1D24" w14:paraId="72948054" w14:textId="77777777">
        <w:tc>
          <w:tcPr>
            <w:tcW w:w="2977" w:type="dxa"/>
          </w:tcPr>
          <w:p w14:paraId="1084C91D" w14:textId="77777777" w:rsidR="008F1D24" w:rsidRDefault="00FC060F">
            <w:pPr>
              <w:rPr>
                <w:rFonts w:ascii="ZineSansDisplayOT" w:hAnsi="ZineSansDisplayOT" w:cs="ZineSansDisplayOT"/>
              </w:rPr>
            </w:pPr>
            <w:r>
              <w:rPr>
                <w:rFonts w:ascii="ZineSansDisplayOT" w:hAnsi="ZineSansDisplayOT" w:cs="ZineSansDisplayOT"/>
              </w:rPr>
              <w:t>Compétences scientifiques pertinentes pour la thématique du colloque</w:t>
            </w:r>
          </w:p>
        </w:tc>
        <w:tc>
          <w:tcPr>
            <w:tcW w:w="6095" w:type="dxa"/>
          </w:tcPr>
          <w:p w14:paraId="51242461" w14:textId="77777777" w:rsidR="008F1D24" w:rsidRDefault="008F1D24">
            <w:pPr>
              <w:rPr>
                <w:rFonts w:ascii="ZineSansDisplayOT" w:hAnsi="ZineSansDisplayOT" w:cs="ZineSansDisplayOT"/>
              </w:rPr>
            </w:pPr>
          </w:p>
        </w:tc>
      </w:tr>
    </w:tbl>
    <w:p w14:paraId="460C0C01" w14:textId="77777777" w:rsidR="008F1D24" w:rsidRDefault="008F1D24">
      <w:pPr>
        <w:rPr>
          <w:rFonts w:ascii="ZineSansDisplayOT" w:hAnsi="ZineSansDisplayOT" w:cs="ZineSansDisplayOT"/>
        </w:rPr>
      </w:pPr>
    </w:p>
    <w:p w14:paraId="57355502" w14:textId="5829A6D8" w:rsidR="008F1D24" w:rsidRDefault="00FC060F">
      <w:pPr>
        <w:pStyle w:val="Titre1"/>
        <w:numPr>
          <w:ilvl w:val="0"/>
          <w:numId w:val="0"/>
        </w:numPr>
        <w:ind w:left="432" w:hanging="432"/>
        <w:rPr>
          <w:sz w:val="32"/>
          <w:szCs w:val="32"/>
        </w:rPr>
      </w:pPr>
      <w:r>
        <w:rPr>
          <w:sz w:val="32"/>
          <w:szCs w:val="32"/>
        </w:rPr>
        <w:t xml:space="preserve">Actions de communication et de </w:t>
      </w:r>
      <w:r w:rsidR="00501556">
        <w:rPr>
          <w:sz w:val="32"/>
          <w:szCs w:val="32"/>
        </w:rPr>
        <w:t>valorisation</w:t>
      </w:r>
      <w:r>
        <w:rPr>
          <w:sz w:val="32"/>
          <w:szCs w:val="32"/>
        </w:rPr>
        <w:t xml:space="preserve"> envisagées : </w:t>
      </w:r>
    </w:p>
    <w:tbl>
      <w:tblPr>
        <w:tblStyle w:val="Grilledutableau"/>
        <w:tblW w:w="9072" w:type="dxa"/>
        <w:tblLayout w:type="fixed"/>
        <w:tblLook w:val="04A0" w:firstRow="1" w:lastRow="0" w:firstColumn="1" w:lastColumn="0" w:noHBand="0" w:noVBand="1"/>
      </w:tblPr>
      <w:tblGrid>
        <w:gridCol w:w="2977"/>
        <w:gridCol w:w="6095"/>
      </w:tblGrid>
      <w:tr w:rsidR="008F1D24" w14:paraId="6C7E9526" w14:textId="77777777" w:rsidTr="00501556">
        <w:tc>
          <w:tcPr>
            <w:tcW w:w="2977" w:type="dxa"/>
          </w:tcPr>
          <w:p w14:paraId="340B14FB" w14:textId="77777777" w:rsidR="008F1D24" w:rsidRDefault="00FC060F">
            <w:pPr>
              <w:rPr>
                <w:rFonts w:ascii="ZineSansDisplayOT" w:hAnsi="ZineSansDisplayOT" w:cs="ZineSansDisplayOT"/>
              </w:rPr>
            </w:pPr>
            <w:r>
              <w:rPr>
                <w:rFonts w:ascii="ZineSansDisplayOT" w:hAnsi="ZineSansDisplayOT" w:cs="ZineSansDisplayOT"/>
              </w:rPr>
              <w:t>Modalités de l’appel à communications</w:t>
            </w:r>
          </w:p>
        </w:tc>
        <w:tc>
          <w:tcPr>
            <w:tcW w:w="6095" w:type="dxa"/>
          </w:tcPr>
          <w:p w14:paraId="2830A033" w14:textId="77777777" w:rsidR="008F1D24" w:rsidRDefault="008F1D24">
            <w:pPr>
              <w:rPr>
                <w:rFonts w:ascii="ZineSansDisplayOT" w:hAnsi="ZineSansDisplayOT" w:cs="ZineSansDisplayOT"/>
              </w:rPr>
            </w:pPr>
          </w:p>
        </w:tc>
      </w:tr>
      <w:tr w:rsidR="008F1D24" w14:paraId="3A321A5E" w14:textId="77777777" w:rsidTr="00501556">
        <w:tc>
          <w:tcPr>
            <w:tcW w:w="2977" w:type="dxa"/>
          </w:tcPr>
          <w:p w14:paraId="4F2CBDBA" w14:textId="77777777" w:rsidR="008F1D24" w:rsidRDefault="00FC060F">
            <w:pPr>
              <w:rPr>
                <w:rFonts w:ascii="ZineSansDisplayOT" w:hAnsi="ZineSansDisplayOT" w:cs="ZineSansDisplayOT"/>
              </w:rPr>
            </w:pPr>
            <w:r>
              <w:rPr>
                <w:rFonts w:ascii="ZineSansDisplayOT" w:hAnsi="ZineSansDisplayOT" w:cs="ZineSansDisplayOT"/>
              </w:rPr>
              <w:t>Modalités de promotion du colloque</w:t>
            </w:r>
          </w:p>
        </w:tc>
        <w:tc>
          <w:tcPr>
            <w:tcW w:w="6095" w:type="dxa"/>
          </w:tcPr>
          <w:p w14:paraId="02776A35" w14:textId="77777777" w:rsidR="008F1D24" w:rsidRDefault="008F1D24">
            <w:pPr>
              <w:rPr>
                <w:rFonts w:ascii="ZineSansDisplayOT" w:hAnsi="ZineSansDisplayOT" w:cs="ZineSansDisplayOT"/>
              </w:rPr>
            </w:pPr>
          </w:p>
        </w:tc>
      </w:tr>
      <w:tr w:rsidR="008F1D24" w14:paraId="3ACDDC18" w14:textId="77777777" w:rsidTr="00501556">
        <w:tc>
          <w:tcPr>
            <w:tcW w:w="2977" w:type="dxa"/>
          </w:tcPr>
          <w:p w14:paraId="2F2A5AF3" w14:textId="08B9F274" w:rsidR="008F1D24" w:rsidRDefault="00FC060F">
            <w:pPr>
              <w:rPr>
                <w:rFonts w:ascii="ZineSansDisplayOT" w:hAnsi="ZineSansDisplayOT" w:cs="ZineSansDisplayOT"/>
              </w:rPr>
            </w:pPr>
            <w:r>
              <w:rPr>
                <w:rFonts w:ascii="ZineSansDisplayOT" w:hAnsi="ZineSansDisplayOT" w:cs="ZineSansDisplayOT"/>
              </w:rPr>
              <w:t>Modalités de publication des actes</w:t>
            </w:r>
          </w:p>
        </w:tc>
        <w:tc>
          <w:tcPr>
            <w:tcW w:w="6095" w:type="dxa"/>
          </w:tcPr>
          <w:p w14:paraId="06EFDBBF" w14:textId="77777777" w:rsidR="008F1D24" w:rsidRDefault="008F1D24">
            <w:pPr>
              <w:rPr>
                <w:rFonts w:ascii="ZineSansDisplayOT" w:hAnsi="ZineSansDisplayOT" w:cs="ZineSansDisplayOT"/>
              </w:rPr>
            </w:pPr>
          </w:p>
        </w:tc>
      </w:tr>
      <w:tr w:rsidR="00501556" w14:paraId="3B7375E6" w14:textId="77777777" w:rsidTr="00501556">
        <w:tc>
          <w:tcPr>
            <w:tcW w:w="2977" w:type="dxa"/>
          </w:tcPr>
          <w:p w14:paraId="3CC2AC49" w14:textId="4A2E8421" w:rsidR="00501556" w:rsidRDefault="00501556">
            <w:pPr>
              <w:rPr>
                <w:rFonts w:ascii="ZineSansDisplayOT" w:hAnsi="ZineSansDisplayOT" w:cs="ZineSansDisplayOT"/>
              </w:rPr>
            </w:pPr>
            <w:r>
              <w:rPr>
                <w:rFonts w:ascii="ZineSansDisplayOT" w:hAnsi="ZineSansDisplayOT" w:cs="ZineSansDisplayOT"/>
              </w:rPr>
              <w:t>Modalités de valorisation</w:t>
            </w:r>
          </w:p>
        </w:tc>
        <w:tc>
          <w:tcPr>
            <w:tcW w:w="6095" w:type="dxa"/>
          </w:tcPr>
          <w:p w14:paraId="13583EF2" w14:textId="77777777" w:rsidR="00501556" w:rsidRDefault="00501556">
            <w:pPr>
              <w:rPr>
                <w:rFonts w:ascii="ZineSansDisplayOT" w:hAnsi="ZineSansDisplayOT" w:cs="ZineSansDisplayOT"/>
              </w:rPr>
            </w:pPr>
          </w:p>
        </w:tc>
      </w:tr>
      <w:tr w:rsidR="008F1D24" w14:paraId="5BDA2D4D" w14:textId="77777777" w:rsidTr="00501556">
        <w:tc>
          <w:tcPr>
            <w:tcW w:w="2977" w:type="dxa"/>
          </w:tcPr>
          <w:p w14:paraId="068156EB" w14:textId="77777777" w:rsidR="008F1D24" w:rsidRDefault="00FC060F">
            <w:pPr>
              <w:rPr>
                <w:rFonts w:ascii="ZineSansDisplayOT" w:hAnsi="ZineSansDisplayOT" w:cs="ZineSansDisplayOT"/>
              </w:rPr>
            </w:pPr>
            <w:r>
              <w:rPr>
                <w:rFonts w:ascii="ZineSansDisplayOT" w:hAnsi="ZineSansDisplayOT" w:cs="ZineSansDisplayOT"/>
              </w:rPr>
              <w:t>Autres</w:t>
            </w:r>
          </w:p>
        </w:tc>
        <w:tc>
          <w:tcPr>
            <w:tcW w:w="6095" w:type="dxa"/>
          </w:tcPr>
          <w:p w14:paraId="2AF032D0" w14:textId="77777777" w:rsidR="008F1D24" w:rsidRDefault="008F1D24">
            <w:pPr>
              <w:rPr>
                <w:rFonts w:ascii="ZineSansDisplayOT" w:hAnsi="ZineSansDisplayOT" w:cs="ZineSansDisplayOT"/>
              </w:rPr>
            </w:pPr>
          </w:p>
        </w:tc>
      </w:tr>
    </w:tbl>
    <w:p w14:paraId="5C08D7B6" w14:textId="77777777" w:rsidR="008F1D24" w:rsidRDefault="008F1D24">
      <w:pPr>
        <w:rPr>
          <w:rFonts w:ascii="ZineSansDisplayOT" w:hAnsi="ZineSansDisplayOT" w:cs="ZineSansDisplayOT"/>
        </w:rPr>
      </w:pPr>
    </w:p>
    <w:p w14:paraId="5A483ACE" w14:textId="77777777" w:rsidR="008F1D24" w:rsidRDefault="008F1D24">
      <w:pPr>
        <w:rPr>
          <w:rFonts w:ascii="ZineSansDisplayOT" w:hAnsi="ZineSansDisplayOT" w:cs="ZineSansDisplayOT"/>
        </w:rPr>
      </w:pPr>
    </w:p>
    <w:p w14:paraId="0ED3EBC6" w14:textId="77777777" w:rsidR="005B13FD" w:rsidRDefault="005B13FD">
      <w:pPr>
        <w:rPr>
          <w:rFonts w:ascii="ZineSerifDisplayOT" w:eastAsiaTheme="majorEastAsia" w:hAnsi="ZineSerifDisplayOT" w:cs="ZineSerifDisplayOT"/>
          <w:color w:val="00B0F0"/>
          <w:spacing w:val="-10"/>
          <w:sz w:val="32"/>
          <w:szCs w:val="32"/>
        </w:rPr>
      </w:pPr>
      <w:r>
        <w:rPr>
          <w:sz w:val="32"/>
          <w:szCs w:val="32"/>
        </w:rPr>
        <w:br w:type="page"/>
      </w:r>
    </w:p>
    <w:p w14:paraId="2004DAF0" w14:textId="0A237F36" w:rsidR="008F1D24" w:rsidRDefault="00FC060F">
      <w:pPr>
        <w:pStyle w:val="Titre1"/>
        <w:numPr>
          <w:ilvl w:val="0"/>
          <w:numId w:val="0"/>
        </w:numPr>
        <w:ind w:left="432" w:hanging="432"/>
        <w:rPr>
          <w:sz w:val="32"/>
          <w:szCs w:val="32"/>
        </w:rPr>
      </w:pPr>
      <w:r>
        <w:rPr>
          <w:sz w:val="32"/>
          <w:szCs w:val="32"/>
        </w:rPr>
        <w:lastRenderedPageBreak/>
        <w:t xml:space="preserve">Budget prévisionnel : </w:t>
      </w:r>
    </w:p>
    <w:tbl>
      <w:tblPr>
        <w:tblStyle w:val="Grilledutableau"/>
        <w:tblW w:w="0" w:type="auto"/>
        <w:tblLayout w:type="fixed"/>
        <w:tblLook w:val="04A0" w:firstRow="1" w:lastRow="0" w:firstColumn="1" w:lastColumn="0" w:noHBand="0" w:noVBand="1"/>
      </w:tblPr>
      <w:tblGrid>
        <w:gridCol w:w="2268"/>
        <w:gridCol w:w="1361"/>
        <w:gridCol w:w="1814"/>
        <w:gridCol w:w="1814"/>
        <w:gridCol w:w="1815"/>
      </w:tblGrid>
      <w:tr w:rsidR="008F1D24" w14:paraId="14FC29FC" w14:textId="77777777">
        <w:tc>
          <w:tcPr>
            <w:tcW w:w="9072" w:type="dxa"/>
            <w:gridSpan w:val="5"/>
          </w:tcPr>
          <w:p w14:paraId="754FE474" w14:textId="77777777" w:rsidR="008F1D24" w:rsidRDefault="00FC060F">
            <w:pPr>
              <w:jc w:val="center"/>
              <w:rPr>
                <w:b/>
                <w:bCs/>
                <w:sz w:val="20"/>
                <w:szCs w:val="20"/>
              </w:rPr>
            </w:pPr>
            <w:r>
              <w:rPr>
                <w:b/>
                <w:bCs/>
                <w:sz w:val="20"/>
                <w:szCs w:val="20"/>
              </w:rPr>
              <w:t>Budget prévisionnel</w:t>
            </w:r>
          </w:p>
        </w:tc>
      </w:tr>
      <w:tr w:rsidR="008F1D24" w14:paraId="5D5A6EF9" w14:textId="77777777">
        <w:tc>
          <w:tcPr>
            <w:tcW w:w="2268" w:type="dxa"/>
          </w:tcPr>
          <w:p w14:paraId="28E35522" w14:textId="77777777" w:rsidR="008F1D24" w:rsidRDefault="008F1D24">
            <w:pPr>
              <w:rPr>
                <w:sz w:val="20"/>
                <w:szCs w:val="20"/>
              </w:rPr>
            </w:pPr>
          </w:p>
        </w:tc>
        <w:tc>
          <w:tcPr>
            <w:tcW w:w="1361" w:type="dxa"/>
          </w:tcPr>
          <w:p w14:paraId="3445AFC0" w14:textId="77777777" w:rsidR="008F1D24" w:rsidRDefault="008F1D24">
            <w:pPr>
              <w:jc w:val="center"/>
              <w:rPr>
                <w:b/>
                <w:bCs/>
                <w:sz w:val="20"/>
                <w:szCs w:val="20"/>
              </w:rPr>
            </w:pPr>
          </w:p>
          <w:p w14:paraId="70742DA4" w14:textId="77777777" w:rsidR="008F1D24" w:rsidRDefault="00FC060F">
            <w:pPr>
              <w:jc w:val="center"/>
              <w:rPr>
                <w:b/>
                <w:bCs/>
                <w:sz w:val="20"/>
                <w:szCs w:val="20"/>
              </w:rPr>
            </w:pPr>
            <w:r>
              <w:rPr>
                <w:b/>
                <w:bCs/>
                <w:sz w:val="20"/>
                <w:szCs w:val="20"/>
              </w:rPr>
              <w:t>Descriptif</w:t>
            </w:r>
          </w:p>
        </w:tc>
        <w:tc>
          <w:tcPr>
            <w:tcW w:w="1814" w:type="dxa"/>
          </w:tcPr>
          <w:p w14:paraId="3407E510" w14:textId="77777777" w:rsidR="008F1D24" w:rsidRDefault="008F1D24">
            <w:pPr>
              <w:jc w:val="center"/>
              <w:rPr>
                <w:b/>
                <w:bCs/>
                <w:sz w:val="20"/>
                <w:szCs w:val="20"/>
              </w:rPr>
            </w:pPr>
          </w:p>
          <w:p w14:paraId="2DEB73A6" w14:textId="77777777" w:rsidR="008F1D24" w:rsidRDefault="00FC060F">
            <w:pPr>
              <w:jc w:val="center"/>
              <w:rPr>
                <w:b/>
                <w:bCs/>
                <w:sz w:val="20"/>
                <w:szCs w:val="20"/>
              </w:rPr>
            </w:pPr>
            <w:r>
              <w:rPr>
                <w:b/>
                <w:bCs/>
                <w:sz w:val="20"/>
                <w:szCs w:val="20"/>
              </w:rPr>
              <w:t>Montant total</w:t>
            </w:r>
          </w:p>
        </w:tc>
        <w:tc>
          <w:tcPr>
            <w:tcW w:w="1814" w:type="dxa"/>
          </w:tcPr>
          <w:p w14:paraId="3CC0832B" w14:textId="77777777" w:rsidR="008F1D24" w:rsidRDefault="00FC060F">
            <w:pPr>
              <w:jc w:val="center"/>
              <w:rPr>
                <w:b/>
                <w:bCs/>
                <w:sz w:val="20"/>
                <w:szCs w:val="20"/>
              </w:rPr>
            </w:pPr>
            <w:r>
              <w:rPr>
                <w:b/>
                <w:bCs/>
                <w:sz w:val="20"/>
                <w:szCs w:val="20"/>
              </w:rPr>
              <w:t>Part du financement demandé à la Cds</w:t>
            </w:r>
          </w:p>
        </w:tc>
        <w:tc>
          <w:tcPr>
            <w:tcW w:w="1814" w:type="dxa"/>
          </w:tcPr>
          <w:p w14:paraId="4074D69F" w14:textId="77777777" w:rsidR="008F1D24" w:rsidRDefault="00FC060F">
            <w:pPr>
              <w:jc w:val="center"/>
              <w:rPr>
                <w:b/>
                <w:bCs/>
                <w:sz w:val="20"/>
                <w:szCs w:val="20"/>
              </w:rPr>
            </w:pPr>
            <w:r>
              <w:rPr>
                <w:b/>
                <w:bCs/>
                <w:sz w:val="20"/>
                <w:szCs w:val="20"/>
              </w:rPr>
              <w:t>Montant du financement demandé à la Cds</w:t>
            </w:r>
          </w:p>
        </w:tc>
      </w:tr>
      <w:tr w:rsidR="008F1D24" w14:paraId="3D8F857B" w14:textId="77777777">
        <w:tc>
          <w:tcPr>
            <w:tcW w:w="2268" w:type="dxa"/>
          </w:tcPr>
          <w:p w14:paraId="71601ECB" w14:textId="77777777" w:rsidR="008F1D24" w:rsidRDefault="00FC060F">
            <w:pPr>
              <w:rPr>
                <w:sz w:val="20"/>
                <w:szCs w:val="20"/>
              </w:rPr>
            </w:pPr>
            <w:r>
              <w:rPr>
                <w:b/>
                <w:bCs/>
                <w:sz w:val="20"/>
                <w:szCs w:val="20"/>
              </w:rPr>
              <w:t xml:space="preserve">Frais de personnel </w:t>
            </w:r>
          </w:p>
          <w:p w14:paraId="0F8A57DF" w14:textId="77777777" w:rsidR="008F1D24" w:rsidRDefault="008F1D24">
            <w:pPr>
              <w:rPr>
                <w:sz w:val="20"/>
                <w:szCs w:val="20"/>
              </w:rPr>
            </w:pPr>
          </w:p>
          <w:p w14:paraId="4959BEE2" w14:textId="77777777" w:rsidR="008F1D24" w:rsidRDefault="00FC060F">
            <w:pPr>
              <w:rPr>
                <w:sz w:val="20"/>
                <w:szCs w:val="20"/>
              </w:rPr>
            </w:pPr>
            <w:r>
              <w:rPr>
                <w:sz w:val="20"/>
                <w:szCs w:val="20"/>
              </w:rPr>
              <w:t xml:space="preserve">France : cela ne concerne pas les participants au projet mais uniquement la possibilité de faire appel à des contractuel, vacataire, chargé de mission de court terme.  </w:t>
            </w:r>
          </w:p>
          <w:p w14:paraId="12FCB8C6" w14:textId="77777777" w:rsidR="008F1D24" w:rsidRDefault="008F1D24">
            <w:pPr>
              <w:rPr>
                <w:sz w:val="20"/>
                <w:szCs w:val="20"/>
              </w:rPr>
            </w:pPr>
          </w:p>
          <w:p w14:paraId="04494126" w14:textId="77777777" w:rsidR="008F1D24" w:rsidRDefault="00FC060F">
            <w:pPr>
              <w:rPr>
                <w:sz w:val="20"/>
                <w:szCs w:val="20"/>
              </w:rPr>
            </w:pPr>
            <w:r>
              <w:rPr>
                <w:sz w:val="20"/>
                <w:szCs w:val="20"/>
              </w:rPr>
              <w:t>Suisse : cela peut concerner les personnels internes à l’établissement suisse participant au projet et également, tout autre personnel externe recruté.</w:t>
            </w:r>
          </w:p>
          <w:p w14:paraId="095511A5" w14:textId="77777777" w:rsidR="008F1D24" w:rsidRDefault="008F1D24">
            <w:pPr>
              <w:rPr>
                <w:sz w:val="20"/>
                <w:szCs w:val="20"/>
              </w:rPr>
            </w:pPr>
          </w:p>
        </w:tc>
        <w:tc>
          <w:tcPr>
            <w:tcW w:w="1361" w:type="dxa"/>
          </w:tcPr>
          <w:p w14:paraId="1F929B52" w14:textId="77777777" w:rsidR="008F1D24" w:rsidRDefault="008F1D24">
            <w:pPr>
              <w:rPr>
                <w:sz w:val="20"/>
                <w:szCs w:val="20"/>
              </w:rPr>
            </w:pPr>
          </w:p>
        </w:tc>
        <w:tc>
          <w:tcPr>
            <w:tcW w:w="1814" w:type="dxa"/>
          </w:tcPr>
          <w:p w14:paraId="565D4AFD" w14:textId="77777777" w:rsidR="008F1D24" w:rsidRDefault="008F1D24">
            <w:pPr>
              <w:rPr>
                <w:sz w:val="20"/>
                <w:szCs w:val="20"/>
              </w:rPr>
            </w:pPr>
          </w:p>
        </w:tc>
        <w:tc>
          <w:tcPr>
            <w:tcW w:w="1814" w:type="dxa"/>
          </w:tcPr>
          <w:p w14:paraId="5412C093" w14:textId="77777777" w:rsidR="008F1D24" w:rsidRDefault="008F1D24">
            <w:pPr>
              <w:rPr>
                <w:sz w:val="20"/>
                <w:szCs w:val="20"/>
              </w:rPr>
            </w:pPr>
          </w:p>
        </w:tc>
        <w:tc>
          <w:tcPr>
            <w:tcW w:w="1814" w:type="dxa"/>
          </w:tcPr>
          <w:p w14:paraId="6E729A1F" w14:textId="77777777" w:rsidR="008F1D24" w:rsidRDefault="008F1D24">
            <w:pPr>
              <w:rPr>
                <w:sz w:val="20"/>
                <w:szCs w:val="20"/>
              </w:rPr>
            </w:pPr>
          </w:p>
        </w:tc>
      </w:tr>
      <w:tr w:rsidR="008F1D24" w14:paraId="43AEA0B4" w14:textId="77777777">
        <w:tc>
          <w:tcPr>
            <w:tcW w:w="2268" w:type="dxa"/>
          </w:tcPr>
          <w:p w14:paraId="4600A104" w14:textId="09F93BB7" w:rsidR="008F1D24" w:rsidRDefault="00FC060F">
            <w:pPr>
              <w:rPr>
                <w:b/>
                <w:bCs/>
                <w:sz w:val="20"/>
                <w:szCs w:val="20"/>
              </w:rPr>
            </w:pPr>
            <w:r>
              <w:rPr>
                <w:b/>
                <w:bCs/>
                <w:sz w:val="20"/>
                <w:szCs w:val="20"/>
              </w:rPr>
              <w:t xml:space="preserve">Frais liés au recours à des </w:t>
            </w:r>
            <w:r w:rsidR="00F60E7D">
              <w:rPr>
                <w:b/>
                <w:bCs/>
                <w:sz w:val="20"/>
                <w:szCs w:val="20"/>
              </w:rPr>
              <w:t>sous-traitance</w:t>
            </w:r>
          </w:p>
        </w:tc>
        <w:tc>
          <w:tcPr>
            <w:tcW w:w="1361" w:type="dxa"/>
          </w:tcPr>
          <w:p w14:paraId="212DEE6C" w14:textId="77777777" w:rsidR="008F1D24" w:rsidRDefault="008F1D24">
            <w:pPr>
              <w:rPr>
                <w:sz w:val="20"/>
                <w:szCs w:val="20"/>
              </w:rPr>
            </w:pPr>
          </w:p>
        </w:tc>
        <w:tc>
          <w:tcPr>
            <w:tcW w:w="1814" w:type="dxa"/>
          </w:tcPr>
          <w:p w14:paraId="7A206226" w14:textId="77777777" w:rsidR="008F1D24" w:rsidRDefault="008F1D24">
            <w:pPr>
              <w:rPr>
                <w:sz w:val="20"/>
                <w:szCs w:val="20"/>
              </w:rPr>
            </w:pPr>
          </w:p>
        </w:tc>
        <w:tc>
          <w:tcPr>
            <w:tcW w:w="1814" w:type="dxa"/>
          </w:tcPr>
          <w:p w14:paraId="47623F7E" w14:textId="77777777" w:rsidR="008F1D24" w:rsidRDefault="008F1D24">
            <w:pPr>
              <w:rPr>
                <w:sz w:val="20"/>
                <w:szCs w:val="20"/>
              </w:rPr>
            </w:pPr>
          </w:p>
        </w:tc>
        <w:tc>
          <w:tcPr>
            <w:tcW w:w="1814" w:type="dxa"/>
          </w:tcPr>
          <w:p w14:paraId="1F2AB000" w14:textId="77777777" w:rsidR="008F1D24" w:rsidRDefault="008F1D24">
            <w:pPr>
              <w:rPr>
                <w:sz w:val="20"/>
                <w:szCs w:val="20"/>
              </w:rPr>
            </w:pPr>
          </w:p>
        </w:tc>
      </w:tr>
      <w:tr w:rsidR="008F1D24" w14:paraId="09165973" w14:textId="77777777">
        <w:tc>
          <w:tcPr>
            <w:tcW w:w="2268" w:type="dxa"/>
          </w:tcPr>
          <w:p w14:paraId="1D57F5C8" w14:textId="77777777" w:rsidR="008F1D24" w:rsidRDefault="00FC060F">
            <w:pPr>
              <w:rPr>
                <w:sz w:val="20"/>
                <w:szCs w:val="20"/>
              </w:rPr>
            </w:pPr>
            <w:r>
              <w:rPr>
                <w:b/>
                <w:bCs/>
                <w:sz w:val="20"/>
                <w:szCs w:val="20"/>
              </w:rPr>
              <w:t>Frais de repas</w:t>
            </w:r>
            <w:r>
              <w:rPr>
                <w:sz w:val="20"/>
                <w:szCs w:val="20"/>
              </w:rPr>
              <w:br/>
              <w:t>(selon tableau ci-dessous)</w:t>
            </w:r>
          </w:p>
        </w:tc>
        <w:tc>
          <w:tcPr>
            <w:tcW w:w="1361" w:type="dxa"/>
          </w:tcPr>
          <w:p w14:paraId="527CABB5" w14:textId="77777777" w:rsidR="008F1D24" w:rsidRDefault="008F1D24">
            <w:pPr>
              <w:rPr>
                <w:sz w:val="20"/>
                <w:szCs w:val="20"/>
              </w:rPr>
            </w:pPr>
          </w:p>
        </w:tc>
        <w:tc>
          <w:tcPr>
            <w:tcW w:w="1814" w:type="dxa"/>
          </w:tcPr>
          <w:p w14:paraId="13D4257C" w14:textId="77777777" w:rsidR="008F1D24" w:rsidRDefault="008F1D24">
            <w:pPr>
              <w:rPr>
                <w:sz w:val="20"/>
                <w:szCs w:val="20"/>
              </w:rPr>
            </w:pPr>
          </w:p>
        </w:tc>
        <w:tc>
          <w:tcPr>
            <w:tcW w:w="1814" w:type="dxa"/>
          </w:tcPr>
          <w:p w14:paraId="4CAEBAA5" w14:textId="77777777" w:rsidR="008F1D24" w:rsidRDefault="008F1D24">
            <w:pPr>
              <w:rPr>
                <w:sz w:val="20"/>
                <w:szCs w:val="20"/>
              </w:rPr>
            </w:pPr>
          </w:p>
        </w:tc>
        <w:tc>
          <w:tcPr>
            <w:tcW w:w="1814" w:type="dxa"/>
          </w:tcPr>
          <w:p w14:paraId="663B3969" w14:textId="77777777" w:rsidR="008F1D24" w:rsidRDefault="008F1D24">
            <w:pPr>
              <w:rPr>
                <w:sz w:val="20"/>
                <w:szCs w:val="20"/>
              </w:rPr>
            </w:pPr>
          </w:p>
        </w:tc>
      </w:tr>
      <w:tr w:rsidR="008F1D24" w14:paraId="29C4628F" w14:textId="77777777">
        <w:tc>
          <w:tcPr>
            <w:tcW w:w="2268" w:type="dxa"/>
          </w:tcPr>
          <w:p w14:paraId="39723E42" w14:textId="66D40FE2" w:rsidR="008F1D24" w:rsidRDefault="00FC060F">
            <w:pPr>
              <w:rPr>
                <w:sz w:val="20"/>
                <w:szCs w:val="20"/>
              </w:rPr>
            </w:pPr>
            <w:r>
              <w:rPr>
                <w:b/>
                <w:bCs/>
                <w:sz w:val="20"/>
                <w:szCs w:val="20"/>
              </w:rPr>
              <w:t>Frais d’hébergement</w:t>
            </w:r>
            <w:r>
              <w:rPr>
                <w:sz w:val="20"/>
                <w:szCs w:val="20"/>
              </w:rPr>
              <w:t xml:space="preserve"> </w:t>
            </w:r>
            <w:r>
              <w:rPr>
                <w:sz w:val="20"/>
                <w:szCs w:val="20"/>
              </w:rPr>
              <w:br/>
              <w:t xml:space="preserve">(comité d’organisation, comité scientifique et intervenants </w:t>
            </w:r>
            <w:r w:rsidR="001C322A">
              <w:rPr>
                <w:sz w:val="20"/>
                <w:szCs w:val="20"/>
              </w:rPr>
              <w:t>uniquement</w:t>
            </w:r>
            <w:r>
              <w:rPr>
                <w:sz w:val="20"/>
                <w:szCs w:val="20"/>
              </w:rPr>
              <w:t>)</w:t>
            </w:r>
          </w:p>
        </w:tc>
        <w:tc>
          <w:tcPr>
            <w:tcW w:w="1361" w:type="dxa"/>
          </w:tcPr>
          <w:p w14:paraId="6ECB4DA1" w14:textId="77777777" w:rsidR="008F1D24" w:rsidRDefault="008F1D24">
            <w:pPr>
              <w:rPr>
                <w:sz w:val="20"/>
                <w:szCs w:val="20"/>
              </w:rPr>
            </w:pPr>
          </w:p>
        </w:tc>
        <w:tc>
          <w:tcPr>
            <w:tcW w:w="1814" w:type="dxa"/>
          </w:tcPr>
          <w:p w14:paraId="086E09A9" w14:textId="77777777" w:rsidR="008F1D24" w:rsidRDefault="008F1D24">
            <w:pPr>
              <w:rPr>
                <w:sz w:val="20"/>
                <w:szCs w:val="20"/>
              </w:rPr>
            </w:pPr>
          </w:p>
        </w:tc>
        <w:tc>
          <w:tcPr>
            <w:tcW w:w="1814" w:type="dxa"/>
          </w:tcPr>
          <w:p w14:paraId="007548BA" w14:textId="77777777" w:rsidR="008F1D24" w:rsidRDefault="008F1D24">
            <w:pPr>
              <w:rPr>
                <w:sz w:val="20"/>
                <w:szCs w:val="20"/>
              </w:rPr>
            </w:pPr>
          </w:p>
        </w:tc>
        <w:tc>
          <w:tcPr>
            <w:tcW w:w="1814" w:type="dxa"/>
          </w:tcPr>
          <w:p w14:paraId="2E73C11E" w14:textId="77777777" w:rsidR="008F1D24" w:rsidRDefault="008F1D24">
            <w:pPr>
              <w:rPr>
                <w:sz w:val="20"/>
                <w:szCs w:val="20"/>
              </w:rPr>
            </w:pPr>
          </w:p>
        </w:tc>
      </w:tr>
      <w:tr w:rsidR="008F1D24" w14:paraId="2EA6F07F" w14:textId="77777777">
        <w:tc>
          <w:tcPr>
            <w:tcW w:w="2268" w:type="dxa"/>
          </w:tcPr>
          <w:p w14:paraId="6E05D1F0" w14:textId="724DD1F5" w:rsidR="008F1D24" w:rsidRDefault="00FC060F">
            <w:pPr>
              <w:rPr>
                <w:sz w:val="20"/>
                <w:szCs w:val="20"/>
              </w:rPr>
            </w:pPr>
            <w:r>
              <w:rPr>
                <w:b/>
                <w:bCs/>
                <w:sz w:val="20"/>
                <w:szCs w:val="20"/>
              </w:rPr>
              <w:t>Frais de déplacement</w:t>
            </w:r>
            <w:r>
              <w:rPr>
                <w:sz w:val="20"/>
                <w:szCs w:val="20"/>
              </w:rPr>
              <w:br/>
              <w:t xml:space="preserve">(comité d’organisation, comité scientifique et intervenants </w:t>
            </w:r>
            <w:r w:rsidR="001C322A">
              <w:rPr>
                <w:sz w:val="20"/>
                <w:szCs w:val="20"/>
              </w:rPr>
              <w:t>uniquement</w:t>
            </w:r>
            <w:r>
              <w:rPr>
                <w:sz w:val="20"/>
                <w:szCs w:val="20"/>
              </w:rPr>
              <w:t>)</w:t>
            </w:r>
          </w:p>
        </w:tc>
        <w:tc>
          <w:tcPr>
            <w:tcW w:w="1361" w:type="dxa"/>
          </w:tcPr>
          <w:p w14:paraId="7053DF68" w14:textId="77777777" w:rsidR="008F1D24" w:rsidRDefault="008F1D24">
            <w:pPr>
              <w:rPr>
                <w:sz w:val="20"/>
                <w:szCs w:val="20"/>
              </w:rPr>
            </w:pPr>
          </w:p>
        </w:tc>
        <w:tc>
          <w:tcPr>
            <w:tcW w:w="1814" w:type="dxa"/>
          </w:tcPr>
          <w:p w14:paraId="5CAE7AB6" w14:textId="77777777" w:rsidR="008F1D24" w:rsidRDefault="008F1D24">
            <w:pPr>
              <w:rPr>
                <w:sz w:val="20"/>
                <w:szCs w:val="20"/>
              </w:rPr>
            </w:pPr>
          </w:p>
        </w:tc>
        <w:tc>
          <w:tcPr>
            <w:tcW w:w="1814" w:type="dxa"/>
          </w:tcPr>
          <w:p w14:paraId="2CA6818B" w14:textId="77777777" w:rsidR="008F1D24" w:rsidRDefault="008F1D24">
            <w:pPr>
              <w:rPr>
                <w:sz w:val="20"/>
                <w:szCs w:val="20"/>
              </w:rPr>
            </w:pPr>
          </w:p>
        </w:tc>
        <w:tc>
          <w:tcPr>
            <w:tcW w:w="1814" w:type="dxa"/>
          </w:tcPr>
          <w:p w14:paraId="0AC47AC8" w14:textId="77777777" w:rsidR="008F1D24" w:rsidRDefault="008F1D24">
            <w:pPr>
              <w:rPr>
                <w:sz w:val="20"/>
                <w:szCs w:val="20"/>
              </w:rPr>
            </w:pPr>
          </w:p>
        </w:tc>
      </w:tr>
      <w:tr w:rsidR="008F1D24" w14:paraId="0789BD54" w14:textId="77777777">
        <w:trPr>
          <w:trHeight w:val="244"/>
        </w:trPr>
        <w:tc>
          <w:tcPr>
            <w:tcW w:w="2268" w:type="dxa"/>
            <w:vMerge w:val="restart"/>
          </w:tcPr>
          <w:p w14:paraId="5565078F" w14:textId="77777777" w:rsidR="008F1D24" w:rsidRDefault="00FC060F">
            <w:pPr>
              <w:rPr>
                <w:sz w:val="20"/>
                <w:szCs w:val="20"/>
              </w:rPr>
            </w:pPr>
            <w:r>
              <w:rPr>
                <w:b/>
                <w:bCs/>
                <w:sz w:val="20"/>
                <w:szCs w:val="20"/>
              </w:rPr>
              <w:t>Autres frais</w:t>
            </w:r>
            <w:r>
              <w:rPr>
                <w:sz w:val="20"/>
                <w:szCs w:val="20"/>
              </w:rPr>
              <w:t xml:space="preserve"> (à préciser)</w:t>
            </w:r>
          </w:p>
        </w:tc>
        <w:tc>
          <w:tcPr>
            <w:tcW w:w="1361" w:type="dxa"/>
            <w:vMerge w:val="restart"/>
          </w:tcPr>
          <w:p w14:paraId="1FDFE779" w14:textId="77777777" w:rsidR="008F1D24" w:rsidRDefault="008F1D24">
            <w:pPr>
              <w:rPr>
                <w:sz w:val="20"/>
                <w:szCs w:val="20"/>
              </w:rPr>
            </w:pPr>
          </w:p>
        </w:tc>
        <w:tc>
          <w:tcPr>
            <w:tcW w:w="1814" w:type="dxa"/>
            <w:vMerge w:val="restart"/>
          </w:tcPr>
          <w:p w14:paraId="6BBFBD5C" w14:textId="77777777" w:rsidR="008F1D24" w:rsidRDefault="008F1D24">
            <w:pPr>
              <w:rPr>
                <w:sz w:val="20"/>
                <w:szCs w:val="20"/>
              </w:rPr>
            </w:pPr>
          </w:p>
        </w:tc>
        <w:tc>
          <w:tcPr>
            <w:tcW w:w="1814" w:type="dxa"/>
            <w:vMerge w:val="restart"/>
          </w:tcPr>
          <w:p w14:paraId="35D0594D" w14:textId="77777777" w:rsidR="008F1D24" w:rsidRDefault="008F1D24">
            <w:pPr>
              <w:rPr>
                <w:sz w:val="20"/>
                <w:szCs w:val="20"/>
              </w:rPr>
            </w:pPr>
          </w:p>
        </w:tc>
        <w:tc>
          <w:tcPr>
            <w:tcW w:w="1814" w:type="dxa"/>
            <w:vMerge w:val="restart"/>
          </w:tcPr>
          <w:p w14:paraId="14FEA196" w14:textId="77777777" w:rsidR="008F1D24" w:rsidRDefault="008F1D24">
            <w:pPr>
              <w:rPr>
                <w:sz w:val="20"/>
                <w:szCs w:val="20"/>
              </w:rPr>
            </w:pPr>
          </w:p>
        </w:tc>
      </w:tr>
      <w:tr w:rsidR="008F1D24" w14:paraId="00E2204F" w14:textId="77777777">
        <w:trPr>
          <w:trHeight w:val="244"/>
        </w:trPr>
        <w:tc>
          <w:tcPr>
            <w:tcW w:w="2268" w:type="dxa"/>
            <w:vMerge w:val="restart"/>
          </w:tcPr>
          <w:p w14:paraId="4A30FE15" w14:textId="77777777" w:rsidR="008F1D24" w:rsidRDefault="00FC060F">
            <w:pPr>
              <w:rPr>
                <w:b/>
                <w:bCs/>
                <w:sz w:val="20"/>
                <w:szCs w:val="20"/>
              </w:rPr>
            </w:pPr>
            <w:r>
              <w:rPr>
                <w:b/>
                <w:bCs/>
                <w:sz w:val="20"/>
                <w:szCs w:val="20"/>
              </w:rPr>
              <w:t>Total du budget</w:t>
            </w:r>
          </w:p>
        </w:tc>
        <w:tc>
          <w:tcPr>
            <w:tcW w:w="1361" w:type="dxa"/>
            <w:vMerge w:val="restart"/>
          </w:tcPr>
          <w:p w14:paraId="549038CE" w14:textId="77777777" w:rsidR="008F1D24" w:rsidRDefault="00FC060F">
            <w:pPr>
              <w:jc w:val="center"/>
              <w:rPr>
                <w:sz w:val="20"/>
                <w:szCs w:val="20"/>
              </w:rPr>
            </w:pPr>
            <w:r>
              <w:rPr>
                <w:sz w:val="20"/>
                <w:szCs w:val="20"/>
              </w:rPr>
              <w:t>-</w:t>
            </w:r>
          </w:p>
        </w:tc>
        <w:tc>
          <w:tcPr>
            <w:tcW w:w="1814" w:type="dxa"/>
            <w:vMerge w:val="restart"/>
          </w:tcPr>
          <w:p w14:paraId="3BE0141F" w14:textId="77777777" w:rsidR="008F1D24" w:rsidRDefault="008F1D24">
            <w:pPr>
              <w:rPr>
                <w:sz w:val="20"/>
                <w:szCs w:val="20"/>
              </w:rPr>
            </w:pPr>
          </w:p>
        </w:tc>
        <w:tc>
          <w:tcPr>
            <w:tcW w:w="1814" w:type="dxa"/>
            <w:vMerge w:val="restart"/>
          </w:tcPr>
          <w:p w14:paraId="1E70C893" w14:textId="77777777" w:rsidR="008F1D24" w:rsidRDefault="008F1D24">
            <w:pPr>
              <w:rPr>
                <w:sz w:val="20"/>
                <w:szCs w:val="20"/>
              </w:rPr>
            </w:pPr>
          </w:p>
        </w:tc>
        <w:tc>
          <w:tcPr>
            <w:tcW w:w="1814" w:type="dxa"/>
            <w:vMerge w:val="restart"/>
          </w:tcPr>
          <w:p w14:paraId="67CB64AD" w14:textId="77777777" w:rsidR="008F1D24" w:rsidRDefault="008F1D24">
            <w:pPr>
              <w:rPr>
                <w:sz w:val="20"/>
                <w:szCs w:val="20"/>
              </w:rPr>
            </w:pPr>
          </w:p>
        </w:tc>
      </w:tr>
    </w:tbl>
    <w:p w14:paraId="7DFE39E8" w14:textId="77777777" w:rsidR="008F1D24" w:rsidRDefault="008F1D24">
      <w:pPr>
        <w:rPr>
          <w:rFonts w:ascii="ZineSansDisplayOT" w:hAnsi="ZineSansDisplayOT" w:cs="ZineSansDisplayOT"/>
        </w:rPr>
      </w:pPr>
    </w:p>
    <w:p w14:paraId="1D0076DD" w14:textId="77777777" w:rsidR="008F1D24" w:rsidRDefault="008F1D24">
      <w:pPr>
        <w:pBdr>
          <w:top w:val="none" w:sz="4" w:space="0" w:color="000000"/>
          <w:left w:val="none" w:sz="4" w:space="0" w:color="000000"/>
          <w:bottom w:val="none" w:sz="4" w:space="0" w:color="000000"/>
          <w:right w:val="none" w:sz="4" w:space="0" w:color="000000"/>
        </w:pBdr>
      </w:pPr>
    </w:p>
    <w:p w14:paraId="65D3D1C6" w14:textId="77777777" w:rsidR="005B13FD" w:rsidRDefault="005B13FD">
      <w:pPr>
        <w:rPr>
          <w:rFonts w:ascii="ZineSerifDisplayOT" w:eastAsiaTheme="majorEastAsia" w:hAnsi="ZineSerifDisplayOT" w:cs="ZineSerifDisplayOT"/>
          <w:spacing w:val="-10"/>
          <w:sz w:val="28"/>
          <w:szCs w:val="28"/>
        </w:rPr>
      </w:pPr>
      <w:r>
        <w:rPr>
          <w:sz w:val="28"/>
          <w:szCs w:val="28"/>
        </w:rPr>
        <w:br w:type="page"/>
      </w:r>
    </w:p>
    <w:p w14:paraId="35DCCBC9" w14:textId="55457CDB" w:rsidR="008F1D24" w:rsidRPr="005B13FD" w:rsidRDefault="00FC060F">
      <w:pPr>
        <w:pStyle w:val="Titre1"/>
        <w:numPr>
          <w:ilvl w:val="0"/>
          <w:numId w:val="0"/>
        </w:numPr>
        <w:ind w:left="432" w:hanging="432"/>
        <w:rPr>
          <w:sz w:val="32"/>
          <w:szCs w:val="32"/>
        </w:rPr>
      </w:pPr>
      <w:r w:rsidRPr="005B13FD">
        <w:rPr>
          <w:sz w:val="32"/>
          <w:szCs w:val="32"/>
        </w:rPr>
        <w:lastRenderedPageBreak/>
        <w:t xml:space="preserve">Construction du budget : </w:t>
      </w:r>
    </w:p>
    <w:p w14:paraId="1A393717" w14:textId="77777777" w:rsidR="008F1D24" w:rsidRDefault="00FC060F">
      <w:pPr>
        <w:pBdr>
          <w:top w:val="none" w:sz="4" w:space="0" w:color="000000"/>
          <w:left w:val="none" w:sz="4" w:space="0" w:color="000000"/>
          <w:bottom w:val="none" w:sz="4" w:space="0" w:color="000000"/>
          <w:right w:val="none" w:sz="4" w:space="0" w:color="000000"/>
        </w:pBdr>
        <w:rPr>
          <w:rFonts w:ascii="Arial" w:eastAsia="Arial" w:hAnsi="Arial" w:cs="Arial"/>
          <w:color w:val="000000"/>
          <w:sz w:val="20"/>
          <w:szCs w:val="20"/>
        </w:rPr>
      </w:pPr>
      <w:r>
        <w:rPr>
          <w:rFonts w:ascii="Arial" w:eastAsia="Arial" w:hAnsi="Arial" w:cs="Arial"/>
          <w:color w:val="000000"/>
          <w:sz w:val="20"/>
          <w:szCs w:val="20"/>
        </w:rPr>
        <w:t>Les frais de séjour (repas et hébergement) sont remboursés à hauteur maximum des montants :</w:t>
      </w:r>
    </w:p>
    <w:p w14:paraId="20032E52"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b/>
          <w:color w:val="000000"/>
          <w:sz w:val="20"/>
          <w:szCs w:val="20"/>
        </w:rPr>
        <w:t> </w:t>
      </w:r>
    </w:p>
    <w:tbl>
      <w:tblPr>
        <w:tblStyle w:val="Grilledutableau"/>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43"/>
        <w:gridCol w:w="3543"/>
        <w:gridCol w:w="3686"/>
      </w:tblGrid>
      <w:tr w:rsidR="008F1D24" w14:paraId="2B4F3E03" w14:textId="77777777">
        <w:trPr>
          <w:trHeight w:val="274"/>
        </w:trPr>
        <w:tc>
          <w:tcPr>
            <w:tcW w:w="1843" w:type="dxa"/>
            <w:tcBorders>
              <w:top w:val="single" w:sz="8" w:space="0" w:color="706F68"/>
              <w:left w:val="single" w:sz="8" w:space="0" w:color="706F68"/>
              <w:bottom w:val="single" w:sz="8" w:space="0" w:color="706F68"/>
              <w:right w:val="single" w:sz="8" w:space="0" w:color="706F68"/>
            </w:tcBorders>
            <w:tcMar>
              <w:top w:w="0" w:type="dxa"/>
              <w:left w:w="108" w:type="dxa"/>
              <w:bottom w:w="0" w:type="dxa"/>
              <w:right w:w="108" w:type="dxa"/>
            </w:tcMar>
          </w:tcPr>
          <w:p w14:paraId="3514C5C6"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 </w:t>
            </w:r>
          </w:p>
        </w:tc>
        <w:tc>
          <w:tcPr>
            <w:tcW w:w="3543" w:type="dxa"/>
            <w:tcBorders>
              <w:top w:val="single" w:sz="8" w:space="0" w:color="706F68"/>
              <w:left w:val="none" w:sz="4" w:space="0" w:color="000000"/>
              <w:bottom w:val="single" w:sz="8" w:space="0" w:color="706F68"/>
              <w:right w:val="single" w:sz="8" w:space="0" w:color="706F68"/>
            </w:tcBorders>
            <w:shd w:val="clear" w:color="009DD1" w:fill="009DD1"/>
            <w:tcMar>
              <w:top w:w="0" w:type="dxa"/>
              <w:left w:w="108" w:type="dxa"/>
              <w:bottom w:w="0" w:type="dxa"/>
              <w:right w:w="108" w:type="dxa"/>
            </w:tcMar>
          </w:tcPr>
          <w:p w14:paraId="78F4096E" w14:textId="77777777" w:rsidR="008F1D24" w:rsidRDefault="00FC060F">
            <w:pPr>
              <w:pBdr>
                <w:top w:val="none" w:sz="4" w:space="0" w:color="000000"/>
                <w:left w:val="none" w:sz="4" w:space="0" w:color="000000"/>
                <w:bottom w:val="none" w:sz="4" w:space="0" w:color="000000"/>
                <w:right w:val="none" w:sz="4" w:space="0" w:color="000000"/>
              </w:pBdr>
              <w:jc w:val="center"/>
              <w:rPr>
                <w:sz w:val="20"/>
                <w:szCs w:val="20"/>
              </w:rPr>
            </w:pPr>
            <w:r>
              <w:rPr>
                <w:rFonts w:ascii="Arial" w:eastAsia="Arial" w:hAnsi="Arial" w:cs="Arial"/>
                <w:b/>
                <w:color w:val="FFFFFF"/>
                <w:sz w:val="20"/>
                <w:szCs w:val="20"/>
              </w:rPr>
              <w:t>France</w:t>
            </w:r>
          </w:p>
        </w:tc>
        <w:tc>
          <w:tcPr>
            <w:tcW w:w="3686" w:type="dxa"/>
            <w:tcBorders>
              <w:top w:val="single" w:sz="8" w:space="0" w:color="706F68"/>
              <w:left w:val="none" w:sz="4" w:space="0" w:color="000000"/>
              <w:bottom w:val="single" w:sz="8" w:space="0" w:color="706F68"/>
              <w:right w:val="single" w:sz="8" w:space="0" w:color="706F68"/>
            </w:tcBorders>
            <w:shd w:val="clear" w:color="E32219" w:fill="E32219"/>
            <w:tcMar>
              <w:top w:w="0" w:type="dxa"/>
              <w:left w:w="108" w:type="dxa"/>
              <w:bottom w:w="0" w:type="dxa"/>
              <w:right w:w="108" w:type="dxa"/>
            </w:tcMar>
          </w:tcPr>
          <w:p w14:paraId="451AAC42" w14:textId="77777777" w:rsidR="008F1D24" w:rsidRDefault="00FC060F">
            <w:pPr>
              <w:pBdr>
                <w:top w:val="none" w:sz="4" w:space="0" w:color="000000"/>
                <w:left w:val="none" w:sz="4" w:space="0" w:color="000000"/>
                <w:bottom w:val="none" w:sz="4" w:space="0" w:color="000000"/>
                <w:right w:val="none" w:sz="4" w:space="0" w:color="000000"/>
              </w:pBdr>
              <w:jc w:val="center"/>
              <w:rPr>
                <w:sz w:val="20"/>
                <w:szCs w:val="20"/>
              </w:rPr>
            </w:pPr>
            <w:r>
              <w:rPr>
                <w:rFonts w:ascii="Arial" w:eastAsia="Arial" w:hAnsi="Arial" w:cs="Arial"/>
                <w:b/>
                <w:color w:val="FFFFFF"/>
                <w:sz w:val="20"/>
                <w:szCs w:val="20"/>
              </w:rPr>
              <w:t>Suisse</w:t>
            </w:r>
          </w:p>
        </w:tc>
      </w:tr>
      <w:tr w:rsidR="008F1D24" w14:paraId="47A8864E" w14:textId="77777777">
        <w:trPr>
          <w:trHeight w:val="1447"/>
        </w:trPr>
        <w:tc>
          <w:tcPr>
            <w:tcW w:w="1843" w:type="dxa"/>
            <w:tcBorders>
              <w:top w:val="none" w:sz="4" w:space="0" w:color="000000"/>
              <w:left w:val="single" w:sz="8" w:space="0" w:color="706F68"/>
              <w:bottom w:val="single" w:sz="8" w:space="0" w:color="706F68"/>
              <w:right w:val="single" w:sz="8" w:space="0" w:color="706F68"/>
            </w:tcBorders>
            <w:tcMar>
              <w:top w:w="0" w:type="dxa"/>
              <w:left w:w="108" w:type="dxa"/>
              <w:bottom w:w="0" w:type="dxa"/>
              <w:right w:w="108" w:type="dxa"/>
            </w:tcMar>
          </w:tcPr>
          <w:p w14:paraId="1A0AD15C"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b/>
                <w:color w:val="706F68"/>
                <w:sz w:val="20"/>
                <w:szCs w:val="20"/>
              </w:rPr>
              <w:t>Repas</w:t>
            </w:r>
          </w:p>
        </w:tc>
        <w:tc>
          <w:tcPr>
            <w:tcW w:w="3543" w:type="dxa"/>
            <w:tcBorders>
              <w:top w:val="none" w:sz="4" w:space="0" w:color="000000"/>
              <w:left w:val="none" w:sz="4" w:space="0" w:color="000000"/>
              <w:bottom w:val="single" w:sz="8" w:space="0" w:color="706F68"/>
              <w:right w:val="single" w:sz="8" w:space="0" w:color="706F68"/>
            </w:tcBorders>
            <w:tcMar>
              <w:top w:w="0" w:type="dxa"/>
              <w:left w:w="108" w:type="dxa"/>
              <w:bottom w:w="0" w:type="dxa"/>
              <w:right w:w="108" w:type="dxa"/>
            </w:tcMar>
          </w:tcPr>
          <w:p w14:paraId="2C0E68DA" w14:textId="77777777" w:rsidR="008F1D24" w:rsidRDefault="00FC060F">
            <w:pPr>
              <w:numPr>
                <w:ilvl w:val="0"/>
                <w:numId w:val="4"/>
              </w:num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pacing w:val="-2"/>
                <w:sz w:val="20"/>
                <w:szCs w:val="20"/>
              </w:rPr>
              <w:t>Maximum 30€ / personne pour un repas collectif dans le cadre d’une manifestation</w:t>
            </w:r>
          </w:p>
          <w:p w14:paraId="3FD9300A" w14:textId="77777777" w:rsidR="008F1D24" w:rsidRDefault="00FC060F">
            <w:pPr>
              <w:numPr>
                <w:ilvl w:val="0"/>
                <w:numId w:val="4"/>
              </w:num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pacing w:val="-2"/>
                <w:sz w:val="20"/>
                <w:szCs w:val="20"/>
              </w:rPr>
              <w:t>20€ dans le cadre d’une demande de remboursement de frais de mission</w:t>
            </w:r>
          </w:p>
        </w:tc>
        <w:tc>
          <w:tcPr>
            <w:tcW w:w="3686" w:type="dxa"/>
            <w:tcBorders>
              <w:top w:val="none" w:sz="4" w:space="0" w:color="000000"/>
              <w:left w:val="none" w:sz="4" w:space="0" w:color="000000"/>
              <w:bottom w:val="single" w:sz="8" w:space="0" w:color="706F68"/>
              <w:right w:val="single" w:sz="8" w:space="0" w:color="706F68"/>
            </w:tcBorders>
            <w:tcMar>
              <w:top w:w="0" w:type="dxa"/>
              <w:left w:w="108" w:type="dxa"/>
              <w:bottom w:w="0" w:type="dxa"/>
              <w:right w:w="108" w:type="dxa"/>
            </w:tcMar>
          </w:tcPr>
          <w:p w14:paraId="0A14B5FE" w14:textId="77777777" w:rsidR="008F1D24" w:rsidRDefault="00FC060F">
            <w:pPr>
              <w:numPr>
                <w:ilvl w:val="0"/>
                <w:numId w:val="5"/>
              </w:num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pacing w:val="-2"/>
                <w:sz w:val="20"/>
                <w:szCs w:val="20"/>
              </w:rPr>
              <w:t xml:space="preserve">CHF 20.- pour chaque repas principal pris dans une structure de restauration collective d’un établissement de formation </w:t>
            </w:r>
          </w:p>
          <w:p w14:paraId="57969A41" w14:textId="77777777" w:rsidR="008F1D24" w:rsidRDefault="00FC060F">
            <w:pPr>
              <w:numPr>
                <w:ilvl w:val="0"/>
                <w:numId w:val="5"/>
              </w:num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pacing w:val="-2"/>
                <w:sz w:val="20"/>
                <w:szCs w:val="20"/>
              </w:rPr>
              <w:t xml:space="preserve">CHF 30.- dans les autres cas </w:t>
            </w:r>
          </w:p>
        </w:tc>
      </w:tr>
      <w:tr w:rsidR="008F1D24" w14:paraId="719FB675" w14:textId="77777777">
        <w:trPr>
          <w:trHeight w:val="1418"/>
        </w:trPr>
        <w:tc>
          <w:tcPr>
            <w:tcW w:w="1843" w:type="dxa"/>
            <w:tcBorders>
              <w:top w:val="none" w:sz="4" w:space="0" w:color="000000"/>
              <w:left w:val="single" w:sz="8" w:space="0" w:color="706F68"/>
              <w:bottom w:val="single" w:sz="8" w:space="0" w:color="706F68"/>
              <w:right w:val="single" w:sz="8" w:space="0" w:color="706F68"/>
            </w:tcBorders>
            <w:tcMar>
              <w:top w:w="0" w:type="dxa"/>
              <w:left w:w="108" w:type="dxa"/>
              <w:bottom w:w="0" w:type="dxa"/>
              <w:right w:w="108" w:type="dxa"/>
            </w:tcMar>
          </w:tcPr>
          <w:p w14:paraId="27353E3F"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b/>
                <w:color w:val="706F68"/>
                <w:sz w:val="20"/>
                <w:szCs w:val="20"/>
              </w:rPr>
              <w:t>Hébergement</w:t>
            </w:r>
          </w:p>
        </w:tc>
        <w:tc>
          <w:tcPr>
            <w:tcW w:w="3543" w:type="dxa"/>
            <w:tcBorders>
              <w:top w:val="none" w:sz="4" w:space="0" w:color="000000"/>
              <w:left w:val="none" w:sz="4" w:space="0" w:color="000000"/>
              <w:bottom w:val="single" w:sz="8" w:space="0" w:color="706F68"/>
              <w:right w:val="single" w:sz="8" w:space="0" w:color="706F68"/>
            </w:tcBorders>
            <w:tcMar>
              <w:top w:w="0" w:type="dxa"/>
              <w:left w:w="108" w:type="dxa"/>
              <w:bottom w:w="0" w:type="dxa"/>
              <w:right w:w="108" w:type="dxa"/>
            </w:tcMar>
          </w:tcPr>
          <w:p w14:paraId="40A1BD8B" w14:textId="77777777" w:rsidR="008F1D24" w:rsidRDefault="00FC060F">
            <w:pPr>
              <w:numPr>
                <w:ilvl w:val="0"/>
                <w:numId w:val="6"/>
              </w:num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pacing w:val="-2"/>
                <w:sz w:val="20"/>
                <w:szCs w:val="20"/>
              </w:rPr>
              <w:t>Maximum 100€ / nuit /personne pour un hébergement collectif dans le cadre d’une manifestation</w:t>
            </w:r>
          </w:p>
          <w:p w14:paraId="17F1625A" w14:textId="77777777" w:rsidR="008F1D24" w:rsidRDefault="00FC060F">
            <w:pPr>
              <w:numPr>
                <w:ilvl w:val="0"/>
                <w:numId w:val="6"/>
              </w:num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pacing w:val="-2"/>
                <w:sz w:val="20"/>
                <w:szCs w:val="20"/>
              </w:rPr>
              <w:t>Dans le cas d’une demande de remboursement de frais de mission, les forfaits suivants s’appliquent :</w:t>
            </w:r>
          </w:p>
          <w:p w14:paraId="2256DCE8"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Personnels RQTH en situation de mobilité réduite : 150€</w:t>
            </w:r>
          </w:p>
          <w:p w14:paraId="79656B52"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Paris Intra-muros : 140€</w:t>
            </w:r>
          </w:p>
          <w:p w14:paraId="42D32E16"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Grande couronne et ville de + de 200 000 habitants : 120€</w:t>
            </w:r>
          </w:p>
          <w:p w14:paraId="3A9BE13A"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Autres villes : 90€</w:t>
            </w:r>
          </w:p>
          <w:p w14:paraId="091C42BE"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 </w:t>
            </w:r>
          </w:p>
          <w:p w14:paraId="1C39303E"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Pour les déplacements des personnels des établissements français en Suisse, les remboursements se font, côté France, sur la base du per diem (indemnité journalière comprenant les frais de repas, d'hébergement, frais divers) : pour montant maximum de 230 CHF / jour.</w:t>
            </w:r>
          </w:p>
          <w:p w14:paraId="58FC7D5C"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w:t>
            </w:r>
            <w:hyperlink r:id="rId7" w:tooltip="https://www.economie.gouv.fr/dgfip/mission_taux_chancellerie/frais" w:history="1">
              <w:r w:rsidR="008F1D24">
                <w:rPr>
                  <w:rStyle w:val="Lienhypertexte"/>
                  <w:rFonts w:ascii="Arial" w:eastAsia="Arial" w:hAnsi="Arial" w:cs="Arial"/>
                  <w:color w:val="0563C1"/>
                  <w:sz w:val="20"/>
                  <w:szCs w:val="20"/>
                </w:rPr>
                <w:t>https://www.economie.gouv.fr/dgfip/mission_taux_chancellerie/frais</w:t>
              </w:r>
            </w:hyperlink>
            <w:r>
              <w:rPr>
                <w:rFonts w:ascii="Arial" w:eastAsia="Arial" w:hAnsi="Arial" w:cs="Arial"/>
                <w:color w:val="000000"/>
                <w:sz w:val="20"/>
                <w:szCs w:val="20"/>
              </w:rPr>
              <w:t>)</w:t>
            </w:r>
          </w:p>
        </w:tc>
        <w:tc>
          <w:tcPr>
            <w:tcW w:w="3686" w:type="dxa"/>
            <w:tcBorders>
              <w:top w:val="none" w:sz="4" w:space="0" w:color="000000"/>
              <w:left w:val="none" w:sz="4" w:space="0" w:color="000000"/>
              <w:bottom w:val="single" w:sz="8" w:space="0" w:color="706F68"/>
              <w:right w:val="single" w:sz="8" w:space="0" w:color="706F68"/>
            </w:tcBorders>
            <w:tcMar>
              <w:top w:w="0" w:type="dxa"/>
              <w:left w:w="108" w:type="dxa"/>
              <w:bottom w:w="0" w:type="dxa"/>
              <w:right w:w="108" w:type="dxa"/>
            </w:tcMar>
          </w:tcPr>
          <w:p w14:paraId="69620D28" w14:textId="77777777" w:rsidR="008F1D24" w:rsidRDefault="00FC060F">
            <w:pPr>
              <w:pBdr>
                <w:top w:val="none" w:sz="4" w:space="0" w:color="000000"/>
                <w:left w:val="none" w:sz="4" w:space="0" w:color="000000"/>
                <w:bottom w:val="none" w:sz="4" w:space="0" w:color="000000"/>
                <w:right w:val="none" w:sz="4" w:space="0" w:color="000000"/>
              </w:pBdr>
              <w:rPr>
                <w:sz w:val="20"/>
                <w:szCs w:val="20"/>
              </w:rPr>
            </w:pPr>
            <w:r>
              <w:rPr>
                <w:rFonts w:ascii="Arial" w:eastAsia="Arial" w:hAnsi="Arial" w:cs="Arial"/>
                <w:color w:val="000000"/>
                <w:sz w:val="20"/>
                <w:szCs w:val="20"/>
              </w:rPr>
              <w:t>Les frais d’hébergement sont indemnisés à hauteur de CHF 180.- maximum pour la nuitée et le petit déjeuner.</w:t>
            </w:r>
          </w:p>
        </w:tc>
      </w:tr>
    </w:tbl>
    <w:p w14:paraId="17279B2C" w14:textId="77777777" w:rsidR="008F1D24" w:rsidRDefault="008F1D24">
      <w:pPr>
        <w:rPr>
          <w:rFonts w:ascii="ZineSansDisplayOT" w:hAnsi="ZineSansDisplayOT" w:cs="ZineSansDisplayOT"/>
          <w:sz w:val="20"/>
          <w:szCs w:val="20"/>
        </w:rPr>
      </w:pPr>
    </w:p>
    <w:sectPr w:rsidR="008F1D24">
      <w:headerReference w:type="default" r:id="rId8"/>
      <w:footerReference w:type="default" r:id="rId9"/>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9793F" w14:textId="77777777" w:rsidR="005A7159" w:rsidRDefault="005A7159">
      <w:r>
        <w:separator/>
      </w:r>
    </w:p>
  </w:endnote>
  <w:endnote w:type="continuationSeparator" w:id="0">
    <w:p w14:paraId="7330C3D5" w14:textId="77777777" w:rsidR="005A7159" w:rsidRDefault="005A7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ZineSerifDisplayOT">
    <w:panose1 w:val="02010504040101020102"/>
    <w:charset w:val="00"/>
    <w:family w:val="modern"/>
    <w:notTrueType/>
    <w:pitch w:val="variable"/>
    <w:sig w:usb0="800000EF" w:usb1="5000606A" w:usb2="00000008" w:usb3="00000000" w:csb0="00000001" w:csb1="00000000"/>
  </w:font>
  <w:font w:name="Arial">
    <w:panose1 w:val="020B0604020202020204"/>
    <w:charset w:val="00"/>
    <w:family w:val="swiss"/>
    <w:pitch w:val="variable"/>
    <w:sig w:usb0="E0002EFF" w:usb1="C000785B" w:usb2="00000009" w:usb3="00000000" w:csb0="000001FF" w:csb1="00000000"/>
  </w:font>
  <w:font w:name="ZineSlabDisplayOT">
    <w:panose1 w:val="02010504030101020102"/>
    <w:charset w:val="00"/>
    <w:family w:val="modern"/>
    <w:notTrueType/>
    <w:pitch w:val="variable"/>
    <w:sig w:usb0="800000EF" w:usb1="5000606A" w:usb2="00000008" w:usb3="00000000" w:csb0="00000001" w:csb1="00000000"/>
  </w:font>
  <w:font w:name="Times New Roman">
    <w:panose1 w:val="02020603050405020304"/>
    <w:charset w:val="00"/>
    <w:family w:val="roman"/>
    <w:pitch w:val="variable"/>
    <w:sig w:usb0="E0002EFF" w:usb1="C000785B" w:usb2="00000009" w:usb3="00000000" w:csb0="000001FF" w:csb1="00000000"/>
  </w:font>
  <w:font w:name="ZineSansDisplayOT">
    <w:panose1 w:val="020B0504030101020102"/>
    <w:charset w:val="00"/>
    <w:family w:val="swiss"/>
    <w:notTrueType/>
    <w:pitch w:val="variable"/>
    <w:sig w:usb0="800000EF" w:usb1="5000606A" w:usb2="00000008"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F9679" w14:textId="6D08BCF9" w:rsidR="008F1D24" w:rsidRDefault="00FC060F">
    <w:pPr>
      <w:pStyle w:val="Pieddepage"/>
    </w:pPr>
    <w:r>
      <w:rPr>
        <w:noProof/>
      </w:rPr>
      <w:drawing>
        <wp:anchor distT="0" distB="0" distL="114300" distR="114300" simplePos="0" relativeHeight="251661312" behindDoc="0" locked="0" layoutInCell="1" allowOverlap="1" wp14:anchorId="353C5DF5" wp14:editId="67ED59FE">
          <wp:simplePos x="0" y="0"/>
          <wp:positionH relativeFrom="column">
            <wp:posOffset>-573405</wp:posOffset>
          </wp:positionH>
          <wp:positionV relativeFrom="paragraph">
            <wp:posOffset>-744855</wp:posOffset>
          </wp:positionV>
          <wp:extent cx="1943100" cy="952500"/>
          <wp:effectExtent l="0" t="0" r="0" b="0"/>
          <wp:wrapThrough wrapText="bothSides">
            <wp:wrapPolygon edited="1">
              <wp:start x="3600" y="0"/>
              <wp:lineTo x="0" y="3888"/>
              <wp:lineTo x="0" y="10368"/>
              <wp:lineTo x="1906" y="13824"/>
              <wp:lineTo x="1906" y="20736"/>
              <wp:lineTo x="2541" y="21168"/>
              <wp:lineTo x="2965" y="21168"/>
              <wp:lineTo x="17576" y="21168"/>
              <wp:lineTo x="18212" y="20736"/>
              <wp:lineTo x="21388" y="14688"/>
              <wp:lineTo x="21388" y="12960"/>
              <wp:lineTo x="10588" y="6912"/>
              <wp:lineTo x="4871" y="0"/>
              <wp:lineTo x="3600" y="0"/>
            </wp:wrapPolygon>
          </wp:wrapThrough>
          <wp:docPr id="2" name="Image 2" descr="Une image contenant capture d’écran, Graphique, graph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925017" name="Image 2" descr="Une image contenant capture d’écran, Graphique, graphisme&#10;&#10;Description générée automatiquement"/>
                  <pic:cNvPicPr>
                    <a:picLocks noChangeAspect="1"/>
                  </pic:cNvPicPr>
                </pic:nvPicPr>
                <pic:blipFill>
                  <a:blip r:embed="rId1"/>
                  <a:stretch/>
                </pic:blipFill>
                <pic:spPr bwMode="auto">
                  <a:xfrm>
                    <a:off x="0" y="0"/>
                    <a:ext cx="1943100" cy="952500"/>
                  </a:xfrm>
                  <a:prstGeom prst="rect">
                    <a:avLst/>
                  </a:prstGeom>
                </pic:spPr>
              </pic:pic>
            </a:graphicData>
          </a:graphic>
          <wp14:sizeRelH relativeFrom="page">
            <wp14:pctWidth>0</wp14:pctWidth>
          </wp14:sizeRelH>
          <wp14:sizeRelV relativeFrom="page">
            <wp14:pctHeight>0</wp14:pctHeight>
          </wp14:sizeRelV>
        </wp:anchor>
      </w:drawing>
    </w:r>
    <w:r>
      <w:tab/>
    </w:r>
    <w:sdt>
      <w:sdtPr>
        <w:id w:val="593286958"/>
        <w:docPartObj>
          <w:docPartGallery w:val="Page Numbers (Bottom of Page)"/>
          <w:docPartUnique/>
        </w:docPartObj>
      </w:sdtPr>
      <w:sdtContent>
        <w:r w:rsidRPr="1F488E52">
          <w:rPr>
            <w:lang w:val="fr-FR"/>
          </w:rPr>
          <w:fldChar w:fldCharType="begin"/>
        </w:r>
        <w:r>
          <w:instrText>PAGE   \* MERGEFORMAT</w:instrText>
        </w:r>
        <w:r w:rsidRPr="1F488E52">
          <w:fldChar w:fldCharType="separate"/>
        </w:r>
        <w:r w:rsidR="1F488E52">
          <w:rPr>
            <w:lang w:val="fr-FR"/>
          </w:rPr>
          <w:t>2</w:t>
        </w:r>
        <w:r w:rsidRPr="1F488E52">
          <w:rPr>
            <w:lang w:val="fr-FR"/>
          </w:rPr>
          <w:fldChar w:fldCharType="end"/>
        </w:r>
      </w:sdtContent>
    </w:sdt>
    <w:r w:rsidR="1F488E52">
      <w:t xml:space="preserve"> </w:t>
    </w:r>
    <w:r>
      <w:tab/>
    </w:r>
    <w:proofErr w:type="gramStart"/>
    <w:r w:rsidR="00584073">
      <w:t>Juin</w:t>
    </w:r>
    <w:proofErr w:type="gramEnd"/>
    <w:r w:rsidR="00584073">
      <w:t xml:space="preserve"> 2026</w:t>
    </w:r>
  </w:p>
  <w:p w14:paraId="352C7B38" w14:textId="0F504B36" w:rsidR="008F1D24" w:rsidRDefault="00FC060F">
    <w:pPr>
      <w:pStyle w:val="Pieddepage"/>
    </w:pPr>
    <w:r>
      <w:rPr>
        <w:noProof/>
      </w:rPr>
      <mc:AlternateContent>
        <mc:Choice Requires="wps">
          <w:drawing>
            <wp:anchor distT="0" distB="0" distL="114300" distR="114300" simplePos="0" relativeHeight="251663360" behindDoc="0" locked="0" layoutInCell="1" allowOverlap="1" wp14:anchorId="17A244E2" wp14:editId="47396340">
              <wp:simplePos x="0" y="0"/>
              <wp:positionH relativeFrom="page">
                <wp:posOffset>6985</wp:posOffset>
              </wp:positionH>
              <wp:positionV relativeFrom="paragraph">
                <wp:posOffset>247650</wp:posOffset>
              </wp:positionV>
              <wp:extent cx="7524750" cy="876300"/>
              <wp:effectExtent l="0" t="0" r="19050" b="19050"/>
              <wp:wrapNone/>
              <wp:docPr id="3" name="Rectangle 3"/>
              <wp:cNvGraphicFramePr/>
              <a:graphic xmlns:a="http://schemas.openxmlformats.org/drawingml/2006/main">
                <a:graphicData uri="http://schemas.microsoft.com/office/word/2010/wordprocessingShape">
                  <wps:wsp>
                    <wps:cNvSpPr/>
                    <wps:spPr bwMode="auto">
                      <a:xfrm>
                        <a:off x="0" y="0"/>
                        <a:ext cx="7524750" cy="876299"/>
                      </a:xfrm>
                      <a:prstGeom prst="rect">
                        <a:avLst/>
                      </a:prstGeom>
                      <a:solidFill>
                        <a:srgbClr val="E32219"/>
                      </a:solidFill>
                      <a:ln>
                        <a:solidFill>
                          <a:srgbClr val="E32219"/>
                        </a:solidFill>
                      </a:ln>
                    </wps:spPr>
                    <wps:style>
                      <a:lnRef idx="2">
                        <a:schemeClr val="accent1">
                          <a:shade val="15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rect w14:anchorId="79948489" id="Rectangle 3" o:spid="_x0000_s1026" style="position:absolute;margin-left:.55pt;margin-top:19.5pt;width:592.5pt;height:69pt;z-index:251663360;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" fillcolor="#e32219" strokecolor="#e32219" strokeweight="1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AC147" w14:textId="77777777" w:rsidR="005A7159" w:rsidRDefault="005A7159">
      <w:r>
        <w:separator/>
      </w:r>
    </w:p>
  </w:footnote>
  <w:footnote w:type="continuationSeparator" w:id="0">
    <w:p w14:paraId="450C9986" w14:textId="77777777" w:rsidR="005A7159" w:rsidRDefault="005A71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4BBAD" w14:textId="77777777" w:rsidR="008F1D24" w:rsidRDefault="00FC060F">
    <w:pPr>
      <w:pStyle w:val="En-tte"/>
    </w:pPr>
    <w:r>
      <w:rPr>
        <w:noProof/>
      </w:rPr>
      <mc:AlternateContent>
        <mc:Choice Requires="wps">
          <w:drawing>
            <wp:anchor distT="0" distB="0" distL="114300" distR="114300" simplePos="0" relativeHeight="251659263" behindDoc="0" locked="0" layoutInCell="1" allowOverlap="1" wp14:anchorId="5100F070" wp14:editId="2C14CE55">
              <wp:simplePos x="0" y="0"/>
              <wp:positionH relativeFrom="page">
                <wp:align>right</wp:align>
              </wp:positionH>
              <wp:positionV relativeFrom="paragraph">
                <wp:posOffset>-811530</wp:posOffset>
              </wp:positionV>
              <wp:extent cx="7524750" cy="876300"/>
              <wp:effectExtent l="0" t="0" r="19050" b="19050"/>
              <wp:wrapNone/>
              <wp:docPr id="1" name="Rectangle 3"/>
              <wp:cNvGraphicFramePr/>
              <a:graphic xmlns:a="http://schemas.openxmlformats.org/drawingml/2006/main">
                <a:graphicData uri="http://schemas.microsoft.com/office/word/2010/wordprocessingShape">
                  <wps:wsp>
                    <wps:cNvSpPr/>
                    <wps:spPr bwMode="auto">
                      <a:xfrm>
                        <a:off x="0" y="0"/>
                        <a:ext cx="7524750" cy="876299"/>
                      </a:xfrm>
                      <a:prstGeom prst="rect">
                        <a:avLst/>
                      </a:prstGeom>
                      <a:solidFill>
                        <a:srgbClr val="009DD1"/>
                      </a:solidFill>
                      <a:ln>
                        <a:solidFill>
                          <a:srgbClr val="009DD1"/>
                        </a:solidFill>
                      </a:ln>
                    </wps:spPr>
                    <wps:style>
                      <a:lnRef idx="2">
                        <a:schemeClr val="accent1">
                          <a:shade val="15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rect w14:anchorId="5985ED9D" id="Rectangle 3" o:spid="_x0000_s1026" style="position:absolute;margin-left:541.3pt;margin-top:-63.9pt;width:592.5pt;height:69pt;z-index:251659263;visibility:visible;mso-wrap-style:square;mso-wrap-distance-left:9pt;mso-wrap-distance-top:0;mso-wrap-distance-right:9pt;mso-wrap-distance-bottom:0;mso-position-horizontal:righ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" fillcolor="#009dd1" strokecolor="#009dd1" strokeweight="1pt">
              <w10:wrap anchorx="page"/>
            </v:rect>
          </w:pict>
        </mc:Fallback>
      </mc:AlternateConten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F6D08"/>
    <w:multiLevelType w:val="multilevel"/>
    <w:tmpl w:val="3F982E1C"/>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 w15:restartNumberingAfterBreak="0">
    <w:nsid w:val="19A32E4D"/>
    <w:multiLevelType w:val="multilevel"/>
    <w:tmpl w:val="08B2FF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4306FEE"/>
    <w:multiLevelType w:val="multilevel"/>
    <w:tmpl w:val="BF107670"/>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3" w15:restartNumberingAfterBreak="0">
    <w:nsid w:val="573252E3"/>
    <w:multiLevelType w:val="multilevel"/>
    <w:tmpl w:val="39B89402"/>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4" w15:restartNumberingAfterBreak="0">
    <w:nsid w:val="5A693FF7"/>
    <w:multiLevelType w:val="multilevel"/>
    <w:tmpl w:val="5CEA0D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20C4208"/>
    <w:multiLevelType w:val="multilevel"/>
    <w:tmpl w:val="F24AAAC4"/>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16cid:durableId="2126382828">
    <w:abstractNumId w:val="1"/>
  </w:num>
  <w:num w:numId="2" w16cid:durableId="341710241">
    <w:abstractNumId w:val="4"/>
  </w:num>
  <w:num w:numId="3" w16cid:durableId="1288393272">
    <w:abstractNumId w:val="3"/>
  </w:num>
  <w:num w:numId="4" w16cid:durableId="65735504">
    <w:abstractNumId w:val="5"/>
  </w:num>
  <w:num w:numId="5" w16cid:durableId="846552696">
    <w:abstractNumId w:val="0"/>
  </w:num>
  <w:num w:numId="6" w16cid:durableId="1100032898">
    <w:abstractNumId w:val="2"/>
  </w:num>
  <w:num w:numId="7" w16cid:durableId="7660776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D24"/>
    <w:rsid w:val="000E0DAD"/>
    <w:rsid w:val="0013242E"/>
    <w:rsid w:val="001C322A"/>
    <w:rsid w:val="00246D27"/>
    <w:rsid w:val="002A66A3"/>
    <w:rsid w:val="002B0603"/>
    <w:rsid w:val="0034729D"/>
    <w:rsid w:val="00477D81"/>
    <w:rsid w:val="00501556"/>
    <w:rsid w:val="00584073"/>
    <w:rsid w:val="005A7159"/>
    <w:rsid w:val="005B13FD"/>
    <w:rsid w:val="006308F2"/>
    <w:rsid w:val="006C7132"/>
    <w:rsid w:val="007255BA"/>
    <w:rsid w:val="007911F1"/>
    <w:rsid w:val="00796195"/>
    <w:rsid w:val="00800FB1"/>
    <w:rsid w:val="008F1D24"/>
    <w:rsid w:val="0093467A"/>
    <w:rsid w:val="00B31827"/>
    <w:rsid w:val="00F60E7D"/>
    <w:rsid w:val="00FC060F"/>
    <w:rsid w:val="0AC02C12"/>
    <w:rsid w:val="1F488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823EC7"/>
  <w15:docId w15:val="{E705385C-A311-4FAE-B46B-F21B8F09D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ahoma"/>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ajorHAnsi" w:hAnsiTheme="majorHAnsi"/>
    </w:rPr>
  </w:style>
  <w:style w:type="paragraph" w:styleId="Titre1">
    <w:name w:val="heading 1"/>
    <w:basedOn w:val="Normal"/>
    <w:next w:val="Normal"/>
    <w:link w:val="Titre1Car"/>
    <w:uiPriority w:val="9"/>
    <w:qFormat/>
    <w:pPr>
      <w:numPr>
        <w:numId w:val="3"/>
      </w:numPr>
      <w:outlineLvl w:val="0"/>
    </w:pPr>
    <w:rPr>
      <w:rFonts w:ascii="ZineSerifDisplayOT" w:eastAsiaTheme="majorEastAsia" w:hAnsi="ZineSerifDisplayOT" w:cs="ZineSerifDisplayOT"/>
      <w:color w:val="00B0F0"/>
      <w:spacing w:val="-10"/>
      <w:sz w:val="36"/>
      <w:szCs w:val="36"/>
    </w:rPr>
  </w:style>
  <w:style w:type="paragraph" w:styleId="Titre2">
    <w:name w:val="heading 2"/>
    <w:basedOn w:val="Normal"/>
    <w:next w:val="Normal"/>
    <w:link w:val="Titre2Car"/>
    <w:uiPriority w:val="9"/>
    <w:unhideWhenUsed/>
    <w:qFormat/>
    <w:pPr>
      <w:numPr>
        <w:ilvl w:val="1"/>
        <w:numId w:val="3"/>
      </w:numPr>
      <w:ind w:left="1134"/>
      <w:outlineLvl w:val="1"/>
    </w:pPr>
    <w:rPr>
      <w:rFonts w:ascii="ZineSlabDisplayOT" w:hAnsi="ZineSlabDisplayOT" w:cs="ZineSlabDisplayOT"/>
      <w:color w:val="FF0000"/>
      <w:sz w:val="32"/>
      <w:szCs w:val="32"/>
    </w:rPr>
  </w:style>
  <w:style w:type="paragraph" w:styleId="Titre3">
    <w:name w:val="heading 3"/>
    <w:basedOn w:val="Normal"/>
    <w:next w:val="Normal"/>
    <w:link w:val="Titre3Car"/>
    <w:uiPriority w:val="9"/>
    <w:semiHidden/>
    <w:unhideWhenUsed/>
    <w:qFormat/>
    <w:pPr>
      <w:keepNext/>
      <w:keepLines/>
      <w:numPr>
        <w:ilvl w:val="2"/>
        <w:numId w:val="3"/>
      </w:numPr>
      <w:spacing w:before="160" w:after="80"/>
      <w:outlineLvl w:val="2"/>
    </w:pPr>
    <w:rPr>
      <w:rFonts w:asciiTheme="minorHAnsi" w:eastAsiaTheme="majorEastAsia" w:hAnsiTheme="minorHAnsi" w:cstheme="majorBidi"/>
      <w:color w:val="2E74B5" w:themeColor="accent1" w:themeShade="BF"/>
      <w:sz w:val="28"/>
      <w:szCs w:val="28"/>
    </w:rPr>
  </w:style>
  <w:style w:type="paragraph" w:styleId="Titre4">
    <w:name w:val="heading 4"/>
    <w:basedOn w:val="Normal"/>
    <w:next w:val="Normal"/>
    <w:link w:val="Titre4Car"/>
    <w:uiPriority w:val="9"/>
    <w:semiHidden/>
    <w:unhideWhenUsed/>
    <w:qFormat/>
    <w:pPr>
      <w:keepNext/>
      <w:keepLines/>
      <w:numPr>
        <w:ilvl w:val="3"/>
        <w:numId w:val="3"/>
      </w:numPr>
      <w:spacing w:before="80" w:after="40"/>
      <w:outlineLvl w:val="3"/>
    </w:pPr>
    <w:rPr>
      <w:rFonts w:asciiTheme="minorHAnsi" w:eastAsiaTheme="majorEastAsia" w:hAnsiTheme="minorHAnsi" w:cstheme="majorBidi"/>
      <w:i/>
      <w:iCs/>
      <w:color w:val="2E74B5" w:themeColor="accent1" w:themeShade="BF"/>
    </w:rPr>
  </w:style>
  <w:style w:type="paragraph" w:styleId="Titre5">
    <w:name w:val="heading 5"/>
    <w:basedOn w:val="Normal"/>
    <w:next w:val="Normal"/>
    <w:link w:val="Titre5Car"/>
    <w:uiPriority w:val="9"/>
    <w:semiHidden/>
    <w:unhideWhenUsed/>
    <w:qFormat/>
    <w:pPr>
      <w:keepNext/>
      <w:keepLines/>
      <w:numPr>
        <w:ilvl w:val="4"/>
        <w:numId w:val="3"/>
      </w:numPr>
      <w:spacing w:before="80" w:after="40"/>
      <w:outlineLvl w:val="4"/>
    </w:pPr>
    <w:rPr>
      <w:rFonts w:asciiTheme="minorHAnsi" w:eastAsiaTheme="majorEastAsia" w:hAnsiTheme="minorHAnsi" w:cstheme="majorBidi"/>
      <w:color w:val="2E74B5" w:themeColor="accent1" w:themeShade="BF"/>
    </w:rPr>
  </w:style>
  <w:style w:type="paragraph" w:styleId="Titre6">
    <w:name w:val="heading 6"/>
    <w:basedOn w:val="Normal"/>
    <w:next w:val="Normal"/>
    <w:link w:val="Titre6Car"/>
    <w:uiPriority w:val="9"/>
    <w:semiHidden/>
    <w:unhideWhenUsed/>
    <w:qFormat/>
    <w:pPr>
      <w:keepNext/>
      <w:keepLines/>
      <w:numPr>
        <w:ilvl w:val="5"/>
        <w:numId w:val="3"/>
      </w:numPr>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pPr>
      <w:keepNext/>
      <w:keepLines/>
      <w:numPr>
        <w:ilvl w:val="6"/>
        <w:numId w:val="3"/>
      </w:numPr>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pPr>
      <w:keepNext/>
      <w:keepLines/>
      <w:numPr>
        <w:ilvl w:val="7"/>
        <w:numId w:val="3"/>
      </w:numPr>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pPr>
      <w:keepNext/>
      <w:keepLines/>
      <w:numPr>
        <w:ilvl w:val="8"/>
        <w:numId w:val="3"/>
      </w:numPr>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paragraph" w:styleId="Sansinterligne">
    <w:name w:val="No Spacing"/>
    <w:uiPriority w:val="1"/>
    <w:qFormat/>
    <w:pPr>
      <w:spacing w:after="0" w:line="240" w:lineRule="auto"/>
    </w:p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000000"/>
          <w:left w:val="none" w:sz="0" w:space="0" w:color="000000"/>
          <w:bottom w:val="single" w:sz="4" w:space="0" w:color="ACCCEA" w:themeColor="accent1" w:themeTint="80"/>
          <w:right w:val="none" w:sz="0"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000000"/>
          <w:left w:val="none" w:sz="0" w:space="0" w:color="000000"/>
          <w:bottom w:val="none" w:sz="0"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000000"/>
          <w:left w:val="single" w:sz="4" w:space="0" w:color="ACCCEA" w:themeColor="accent1" w:themeTint="80"/>
          <w:bottom w:val="none" w:sz="0" w:space="0" w:color="000000"/>
          <w:right w:val="none" w:sz="0"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000000"/>
          <w:left w:val="none" w:sz="0" w:space="0" w:color="000000"/>
          <w:bottom w:val="single" w:sz="4" w:space="0" w:color="A5A5A5" w:themeColor="accent3" w:themeTint="FE"/>
          <w:right w:val="none" w:sz="0"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000000"/>
          <w:left w:val="none" w:sz="0" w:space="0" w:color="000000"/>
          <w:bottom w:val="none" w:sz="0"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000000"/>
          <w:left w:val="single" w:sz="4" w:space="0" w:color="A5A5A5" w:themeColor="accent3" w:themeTint="FE"/>
          <w:bottom w:val="none" w:sz="0" w:space="0" w:color="000000"/>
          <w:right w:val="none" w:sz="0"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000000"/>
          <w:left w:val="none" w:sz="0" w:space="0" w:color="000000"/>
          <w:bottom w:val="single" w:sz="4" w:space="0" w:color="95AFDD" w:themeColor="accent5" w:themeTint="90"/>
          <w:right w:val="none" w:sz="0"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000000"/>
          <w:left w:val="none" w:sz="0" w:space="0" w:color="000000"/>
          <w:bottom w:val="none" w:sz="0"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000000"/>
          <w:left w:val="single" w:sz="4" w:space="0" w:color="95AFDD" w:themeColor="accent5" w:themeTint="90"/>
          <w:bottom w:val="none" w:sz="0" w:space="0" w:color="000000"/>
          <w:right w:val="none" w:sz="0"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000000"/>
          <w:left w:val="none" w:sz="0" w:space="0" w:color="000000"/>
          <w:bottom w:val="single" w:sz="4" w:space="0" w:color="ADD394" w:themeColor="accent6" w:themeTint="90"/>
          <w:right w:val="none" w:sz="0"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000000"/>
          <w:left w:val="none" w:sz="0" w:space="0" w:color="000000"/>
          <w:bottom w:val="none" w:sz="0"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000000"/>
          <w:left w:val="single" w:sz="4" w:space="0" w:color="ADD394" w:themeColor="accent6" w:themeTint="90"/>
          <w:bottom w:val="none" w:sz="0" w:space="0" w:color="000000"/>
          <w:right w:val="none" w:sz="0"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000000"/>
          <w:left w:val="none" w:sz="0" w:space="0" w:color="000000"/>
          <w:bottom w:val="single" w:sz="4" w:space="0" w:color="5B9BD5" w:themeColor="accent1"/>
          <w:right w:val="none" w:sz="0"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000000"/>
          <w:left w:val="none" w:sz="0" w:space="0" w:color="000000"/>
          <w:bottom w:val="none" w:sz="0"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000000"/>
          <w:left w:val="single" w:sz="4" w:space="0" w:color="5B9BD5" w:themeColor="accent1"/>
          <w:bottom w:val="none" w:sz="0" w:space="0" w:color="000000"/>
          <w:right w:val="none" w:sz="0"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000000"/>
          <w:left w:val="none" w:sz="0" w:space="0" w:color="000000"/>
          <w:bottom w:val="single" w:sz="4" w:space="0" w:color="C9C9C9" w:themeColor="accent3" w:themeTint="98"/>
          <w:right w:val="none" w:sz="0"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000000"/>
          <w:left w:val="none" w:sz="0" w:space="0" w:color="000000"/>
          <w:bottom w:val="none" w:sz="0"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000000"/>
          <w:left w:val="single" w:sz="4" w:space="0" w:color="C9C9C9" w:themeColor="accent3" w:themeTint="98"/>
          <w:bottom w:val="none" w:sz="0" w:space="0" w:color="000000"/>
          <w:right w:val="none" w:sz="0"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000000"/>
          <w:left w:val="none" w:sz="0" w:space="0" w:color="000000"/>
          <w:bottom w:val="single" w:sz="4" w:space="0" w:color="8DA9DB" w:themeColor="accent5" w:themeTint="9A"/>
          <w:right w:val="none" w:sz="0"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000000"/>
          <w:left w:val="none" w:sz="0" w:space="0" w:color="000000"/>
          <w:bottom w:val="none" w:sz="0"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000000"/>
          <w:left w:val="single" w:sz="4" w:space="0" w:color="8DA9DB" w:themeColor="accent5" w:themeTint="9A"/>
          <w:bottom w:val="none" w:sz="0" w:space="0" w:color="000000"/>
          <w:right w:val="none" w:sz="0"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000000"/>
          <w:left w:val="none" w:sz="0" w:space="0" w:color="000000"/>
          <w:bottom w:val="single" w:sz="4" w:space="0" w:color="A9D08E" w:themeColor="accent6" w:themeTint="98"/>
          <w:right w:val="none" w:sz="0"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000000"/>
          <w:left w:val="none" w:sz="0" w:space="0" w:color="000000"/>
          <w:bottom w:val="none" w:sz="0"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000000"/>
          <w:left w:val="single" w:sz="4" w:space="0" w:color="A9D08E" w:themeColor="accent6" w:themeTint="98"/>
          <w:bottom w:val="none" w:sz="0" w:space="0" w:color="000000"/>
          <w:right w:val="none" w:sz="0"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val="fr-FR" w:eastAsia="fr-FR"/>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val="fr-FR" w:eastAsia="fr-FR"/>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Lienhypertexte">
    <w:name w:val="Hyperlink"/>
    <w:uiPriority w:val="99"/>
    <w:unhideWhenUsed/>
    <w:rPr>
      <w:color w:val="0563C1" w:themeColor="hyperlink"/>
      <w:u w:val="single"/>
    </w:r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character" w:customStyle="1" w:styleId="Titre1Car">
    <w:name w:val="Titre 1 Car"/>
    <w:basedOn w:val="Policepardfaut"/>
    <w:link w:val="Titre1"/>
    <w:uiPriority w:val="9"/>
    <w:rPr>
      <w:rFonts w:ascii="ZineSerifDisplayOT" w:eastAsiaTheme="majorEastAsia" w:hAnsi="ZineSerifDisplayOT" w:cs="ZineSerifDisplayOT"/>
      <w:color w:val="00B0F0"/>
      <w:spacing w:val="-10"/>
      <w:sz w:val="36"/>
      <w:szCs w:val="36"/>
    </w:rPr>
  </w:style>
  <w:style w:type="character" w:customStyle="1" w:styleId="Titre2Car">
    <w:name w:val="Titre 2 Car"/>
    <w:basedOn w:val="Policepardfaut"/>
    <w:link w:val="Titre2"/>
    <w:uiPriority w:val="9"/>
    <w:rPr>
      <w:rFonts w:ascii="ZineSlabDisplayOT" w:hAnsi="ZineSlabDisplayOT" w:cs="ZineSlabDisplayOT"/>
      <w:color w:val="FF0000"/>
      <w:sz w:val="32"/>
      <w:szCs w:val="32"/>
    </w:rPr>
  </w:style>
  <w:style w:type="character" w:customStyle="1" w:styleId="Titre3Car">
    <w:name w:val="Titre 3 Car"/>
    <w:basedOn w:val="Policepardfaut"/>
    <w:link w:val="Titre3"/>
    <w:uiPriority w:val="9"/>
    <w:semiHidden/>
    <w:rPr>
      <w:rFonts w:asciiTheme="minorHAnsi" w:eastAsiaTheme="majorEastAsia" w:hAnsiTheme="minorHAnsi" w:cstheme="majorBidi"/>
      <w:color w:val="2E74B5" w:themeColor="accent1" w:themeShade="BF"/>
      <w:sz w:val="28"/>
      <w:szCs w:val="28"/>
    </w:rPr>
  </w:style>
  <w:style w:type="character" w:customStyle="1" w:styleId="Titre4Car">
    <w:name w:val="Titre 4 Car"/>
    <w:basedOn w:val="Policepardfaut"/>
    <w:link w:val="Titre4"/>
    <w:uiPriority w:val="9"/>
    <w:semiHidden/>
    <w:rPr>
      <w:rFonts w:asciiTheme="minorHAnsi" w:eastAsiaTheme="majorEastAsia" w:hAnsiTheme="minorHAnsi" w:cstheme="majorBidi"/>
      <w:i/>
      <w:iCs/>
      <w:color w:val="2E74B5" w:themeColor="accent1" w:themeShade="BF"/>
    </w:rPr>
  </w:style>
  <w:style w:type="character" w:customStyle="1" w:styleId="Titre5Car">
    <w:name w:val="Titre 5 Car"/>
    <w:basedOn w:val="Policepardfaut"/>
    <w:link w:val="Titre5"/>
    <w:uiPriority w:val="9"/>
    <w:semiHidden/>
    <w:rPr>
      <w:rFonts w:asciiTheme="minorHAnsi" w:eastAsiaTheme="majorEastAsia" w:hAnsiTheme="minorHAnsi" w:cstheme="majorBidi"/>
      <w:color w:val="2E74B5" w:themeColor="accent1" w:themeShade="BF"/>
    </w:rPr>
  </w:style>
  <w:style w:type="character" w:customStyle="1" w:styleId="Titre6Car">
    <w:name w:val="Titre 6 Car"/>
    <w:basedOn w:val="Policepardfaut"/>
    <w:link w:val="Titre6"/>
    <w:uiPriority w:val="9"/>
    <w:semiHidden/>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pPr>
      <w:pBdr>
        <w:bottom w:val="single" w:sz="4" w:space="1" w:color="000000"/>
      </w:pBdr>
      <w:spacing w:after="80" w:line="240" w:lineRule="auto"/>
      <w:contextualSpacing/>
      <w:jc w:val="center"/>
    </w:pPr>
    <w:rPr>
      <w:rFonts w:ascii="ZineSlabDisplayOT" w:eastAsiaTheme="majorEastAsia" w:hAnsi="ZineSlabDisplayOT" w:cs="ZineSlabDisplayOT"/>
      <w:spacing w:val="-10"/>
      <w:sz w:val="40"/>
      <w:szCs w:val="40"/>
    </w:rPr>
  </w:style>
  <w:style w:type="character" w:customStyle="1" w:styleId="TitreCar">
    <w:name w:val="Titre Car"/>
    <w:basedOn w:val="Policepardfaut"/>
    <w:link w:val="Titre"/>
    <w:uiPriority w:val="10"/>
    <w:rPr>
      <w:rFonts w:ascii="ZineSlabDisplayOT" w:eastAsiaTheme="majorEastAsia" w:hAnsi="ZineSlabDisplayOT" w:cs="ZineSlabDisplayOT"/>
      <w:spacing w:val="-10"/>
      <w:sz w:val="40"/>
      <w:szCs w:val="40"/>
    </w:rPr>
  </w:style>
  <w:style w:type="paragraph" w:styleId="Sous-titre">
    <w:name w:val="Subtitle"/>
    <w:basedOn w:val="Normal"/>
    <w:next w:val="Normal"/>
    <w:link w:val="Sous-titreCar"/>
    <w:uiPriority w:val="11"/>
    <w:qFormat/>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pPr>
      <w:spacing w:before="160"/>
      <w:jc w:val="center"/>
    </w:pPr>
    <w:rPr>
      <w:i/>
      <w:iCs/>
      <w:color w:val="404040" w:themeColor="text1" w:themeTint="BF"/>
    </w:rPr>
  </w:style>
  <w:style w:type="character" w:customStyle="1" w:styleId="CitationCar">
    <w:name w:val="Citation Car"/>
    <w:basedOn w:val="Policepardfaut"/>
    <w:link w:val="Citation"/>
    <w:uiPriority w:val="29"/>
    <w:rPr>
      <w:i/>
      <w:iCs/>
      <w:color w:val="404040" w:themeColor="text1" w:themeTint="BF"/>
    </w:rPr>
  </w:style>
  <w:style w:type="paragraph" w:styleId="Paragraphedeliste">
    <w:name w:val="List Paragraph"/>
    <w:basedOn w:val="Normal"/>
    <w:uiPriority w:val="34"/>
    <w:qFormat/>
    <w:pPr>
      <w:ind w:left="720"/>
      <w:contextualSpacing/>
    </w:pPr>
  </w:style>
  <w:style w:type="character" w:styleId="Accentuationintense">
    <w:name w:val="Intense Emphasis"/>
    <w:basedOn w:val="Policepardfaut"/>
    <w:uiPriority w:val="21"/>
    <w:qFormat/>
    <w:rPr>
      <w:i/>
      <w:iCs/>
      <w:color w:val="2E74B5" w:themeColor="accent1" w:themeShade="BF"/>
    </w:rPr>
  </w:style>
  <w:style w:type="paragraph" w:styleId="Citationintense">
    <w:name w:val="Intense Quote"/>
    <w:basedOn w:val="Normal"/>
    <w:next w:val="Normal"/>
    <w:link w:val="CitationintenseCar"/>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Pr>
      <w:i/>
      <w:iCs/>
      <w:color w:val="2E74B5" w:themeColor="accent1" w:themeShade="BF"/>
    </w:rPr>
  </w:style>
  <w:style w:type="character" w:styleId="Rfrenceintense">
    <w:name w:val="Intense Reference"/>
    <w:basedOn w:val="Policepardfaut"/>
    <w:uiPriority w:val="32"/>
    <w:qFormat/>
    <w:rPr>
      <w:b/>
      <w:bCs/>
      <w:smallCaps/>
      <w:color w:val="2E74B5" w:themeColor="accent1" w:themeShade="BF"/>
      <w:spacing w:val="5"/>
    </w:r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style>
  <w:style w:type="character" w:styleId="Marquedecommentaire">
    <w:name w:val="annotation reference"/>
    <w:basedOn w:val="Policepardfaut"/>
    <w:uiPriority w:val="99"/>
    <w:semiHidden/>
    <w:unhideWhenUsed/>
    <w:rsid w:val="002A66A3"/>
    <w:rPr>
      <w:sz w:val="16"/>
      <w:szCs w:val="16"/>
    </w:rPr>
  </w:style>
  <w:style w:type="paragraph" w:styleId="Commentaire">
    <w:name w:val="annotation text"/>
    <w:basedOn w:val="Normal"/>
    <w:link w:val="CommentaireCar"/>
    <w:uiPriority w:val="99"/>
    <w:unhideWhenUsed/>
    <w:rsid w:val="002A66A3"/>
    <w:pPr>
      <w:spacing w:line="240" w:lineRule="auto"/>
    </w:pPr>
    <w:rPr>
      <w:sz w:val="20"/>
      <w:szCs w:val="20"/>
    </w:rPr>
  </w:style>
  <w:style w:type="character" w:customStyle="1" w:styleId="CommentaireCar">
    <w:name w:val="Commentaire Car"/>
    <w:basedOn w:val="Policepardfaut"/>
    <w:link w:val="Commentaire"/>
    <w:uiPriority w:val="99"/>
    <w:rsid w:val="002A66A3"/>
    <w:rPr>
      <w:rFonts w:asciiTheme="majorHAnsi" w:hAnsiTheme="majorHAnsi"/>
      <w:sz w:val="20"/>
      <w:szCs w:val="20"/>
    </w:rPr>
  </w:style>
  <w:style w:type="paragraph" w:styleId="Objetducommentaire">
    <w:name w:val="annotation subject"/>
    <w:basedOn w:val="Commentaire"/>
    <w:next w:val="Commentaire"/>
    <w:link w:val="ObjetducommentaireCar"/>
    <w:uiPriority w:val="99"/>
    <w:semiHidden/>
    <w:unhideWhenUsed/>
    <w:rsid w:val="002A66A3"/>
    <w:rPr>
      <w:b/>
      <w:bCs/>
    </w:rPr>
  </w:style>
  <w:style w:type="character" w:customStyle="1" w:styleId="ObjetducommentaireCar">
    <w:name w:val="Objet du commentaire Car"/>
    <w:basedOn w:val="CommentaireCar"/>
    <w:link w:val="Objetducommentaire"/>
    <w:uiPriority w:val="99"/>
    <w:semiHidden/>
    <w:rsid w:val="002A66A3"/>
    <w:rPr>
      <w:rFonts w:asciiTheme="majorHAnsi" w:hAnsiTheme="maj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conomie.gouv.fr/dgfip/mission_taux_chancellerie/fra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a:ea typeface="Arial"/>
        <a:cs typeface="Arial"/>
      </a:majorFont>
      <a:minorFont>
        <a:latin typeface="Aptos"/>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526</Words>
  <Characters>2896</Characters>
  <Application>Microsoft Office Word</Application>
  <DocSecurity>0</DocSecurity>
  <Lines>24</Lines>
  <Paragraphs>6</Paragraphs>
  <ScaleCrop>false</ScaleCrop>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Quiquerez Delphine</dc:creator>
  <cp:keywords/>
  <dc:description/>
  <cp:lastModifiedBy>Quiquerez Delphine</cp:lastModifiedBy>
  <cp:revision>11</cp:revision>
  <dcterms:created xsi:type="dcterms:W3CDTF">2026-06-01T11:09:00Z</dcterms:created>
  <dcterms:modified xsi:type="dcterms:W3CDTF">2026-06-30T12:47:00Z</dcterms:modified>
</cp:coreProperties>
</file>